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88" w:rsidRDefault="004C3BD3" w:rsidP="004C3BD3">
      <w:pPr>
        <w:jc w:val="center"/>
        <w:rPr>
          <w:rFonts w:ascii="Arial" w:hAnsi="Arial" w:cs="Arial"/>
          <w:b/>
          <w:sz w:val="28"/>
          <w:szCs w:val="28"/>
          <w:lang w:val="en-US"/>
        </w:rPr>
      </w:pPr>
      <w:r w:rsidRPr="004C3BD3">
        <w:rPr>
          <w:rFonts w:ascii="Arial" w:hAnsi="Arial" w:cs="Arial"/>
          <w:b/>
          <w:sz w:val="28"/>
          <w:szCs w:val="28"/>
          <w:lang w:val="en-US"/>
        </w:rPr>
        <w:t xml:space="preserve">The impact of students’ knowledge levels on the performances in </w:t>
      </w:r>
      <w:r w:rsidR="007F02BE">
        <w:rPr>
          <w:rFonts w:ascii="Arial" w:hAnsi="Arial" w:cs="Arial"/>
          <w:b/>
          <w:sz w:val="28"/>
          <w:szCs w:val="28"/>
          <w:lang w:val="en-US"/>
        </w:rPr>
        <w:t xml:space="preserve">a </w:t>
      </w:r>
      <w:r w:rsidRPr="004C3BD3">
        <w:rPr>
          <w:rFonts w:ascii="Arial" w:hAnsi="Arial" w:cs="Arial"/>
          <w:b/>
          <w:sz w:val="28"/>
          <w:szCs w:val="28"/>
          <w:lang w:val="en-US"/>
        </w:rPr>
        <w:t xml:space="preserve">Design-Build project </w:t>
      </w:r>
    </w:p>
    <w:p w:rsidR="004C3BD3" w:rsidRPr="00270093" w:rsidRDefault="004C3BD3" w:rsidP="004C3BD3">
      <w:pPr>
        <w:jc w:val="center"/>
        <w:rPr>
          <w:rFonts w:ascii="Arial" w:hAnsi="Arial" w:cs="Arial"/>
          <w:sz w:val="22"/>
          <w:szCs w:val="22"/>
          <w:lang w:val="en-US"/>
        </w:rPr>
      </w:pPr>
    </w:p>
    <w:p w:rsidR="00233B88" w:rsidRPr="00270093" w:rsidRDefault="00233B88" w:rsidP="00887C45">
      <w:pPr>
        <w:rPr>
          <w:rFonts w:ascii="Arial" w:hAnsi="Arial" w:cs="Arial"/>
          <w:sz w:val="22"/>
          <w:szCs w:val="22"/>
          <w:lang w:val="en-US"/>
        </w:rPr>
      </w:pPr>
    </w:p>
    <w:p w:rsidR="00887C45" w:rsidRPr="00270093" w:rsidRDefault="00887C45" w:rsidP="00887C45">
      <w:pPr>
        <w:rPr>
          <w:rFonts w:ascii="Arial" w:hAnsi="Arial" w:cs="Arial"/>
          <w:sz w:val="22"/>
          <w:szCs w:val="22"/>
          <w:lang w:val="en-US"/>
        </w:rPr>
      </w:pPr>
    </w:p>
    <w:p w:rsidR="004C3BD3" w:rsidRPr="007A6A0E" w:rsidRDefault="0008496F" w:rsidP="004C3BD3">
      <w:pPr>
        <w:jc w:val="center"/>
        <w:rPr>
          <w:rFonts w:ascii="Arial" w:hAnsi="Arial" w:cs="Arial"/>
          <w:b/>
          <w:sz w:val="22"/>
          <w:szCs w:val="22"/>
          <w:lang w:val="da-DK"/>
        </w:rPr>
      </w:pPr>
      <w:r w:rsidRPr="007A6A0E">
        <w:rPr>
          <w:rFonts w:ascii="Arial" w:hAnsi="Arial" w:cs="Arial"/>
          <w:b/>
          <w:sz w:val="22"/>
          <w:szCs w:val="22"/>
          <w:lang w:val="da-DK"/>
        </w:rPr>
        <w:t>Jensen, L. B.</w:t>
      </w:r>
      <w:r w:rsidRPr="007A6A0E">
        <w:rPr>
          <w:rFonts w:ascii="Arial" w:hAnsi="Arial" w:cs="Arial"/>
          <w:b/>
          <w:sz w:val="22"/>
          <w:szCs w:val="22"/>
          <w:vertAlign w:val="superscript"/>
          <w:lang w:val="da-DK"/>
        </w:rPr>
        <w:t>(1)</w:t>
      </w:r>
      <w:r w:rsidR="004C3BD3" w:rsidRPr="007A6A0E">
        <w:rPr>
          <w:rFonts w:ascii="Arial" w:hAnsi="Arial" w:cs="Arial"/>
          <w:b/>
          <w:sz w:val="22"/>
          <w:szCs w:val="22"/>
          <w:lang w:val="da-DK"/>
        </w:rPr>
        <w:t>, Jessen, F</w:t>
      </w:r>
      <w:r w:rsidRPr="007A6A0E">
        <w:rPr>
          <w:rFonts w:ascii="Arial" w:hAnsi="Arial" w:cs="Arial"/>
          <w:b/>
          <w:sz w:val="22"/>
          <w:szCs w:val="22"/>
          <w:vertAlign w:val="superscript"/>
          <w:lang w:val="da-DK"/>
        </w:rPr>
        <w:t>(2)</w:t>
      </w:r>
      <w:r w:rsidR="004C3BD3" w:rsidRPr="007A6A0E">
        <w:rPr>
          <w:rFonts w:ascii="Arial" w:hAnsi="Arial" w:cs="Arial"/>
          <w:b/>
          <w:sz w:val="22"/>
          <w:szCs w:val="22"/>
          <w:lang w:val="da-DK"/>
        </w:rPr>
        <w:t>. and Hammar Andersson, P</w:t>
      </w:r>
      <w:r w:rsidRPr="007A6A0E">
        <w:rPr>
          <w:rFonts w:ascii="Arial" w:hAnsi="Arial" w:cs="Arial"/>
          <w:b/>
          <w:sz w:val="22"/>
          <w:szCs w:val="22"/>
          <w:lang w:val="da-DK"/>
        </w:rPr>
        <w:t>.</w:t>
      </w:r>
      <w:r w:rsidRPr="007A6A0E">
        <w:rPr>
          <w:rFonts w:ascii="Arial" w:hAnsi="Arial" w:cs="Arial"/>
          <w:b/>
          <w:sz w:val="22"/>
          <w:szCs w:val="22"/>
          <w:vertAlign w:val="superscript"/>
          <w:lang w:val="da-DK"/>
        </w:rPr>
        <w:t>(3)</w:t>
      </w:r>
      <w:r w:rsidR="004C3BD3" w:rsidRPr="007A6A0E">
        <w:rPr>
          <w:rFonts w:ascii="Arial" w:hAnsi="Arial" w:cs="Arial"/>
          <w:b/>
          <w:sz w:val="22"/>
          <w:szCs w:val="22"/>
          <w:lang w:val="da-DK"/>
        </w:rPr>
        <w:t xml:space="preserve">, </w:t>
      </w:r>
    </w:p>
    <w:p w:rsidR="00965598" w:rsidRPr="007A6A0E" w:rsidRDefault="00965598" w:rsidP="00887C45">
      <w:pPr>
        <w:jc w:val="center"/>
        <w:rPr>
          <w:rFonts w:ascii="Arial" w:hAnsi="Arial" w:cs="Arial"/>
          <w:sz w:val="22"/>
          <w:szCs w:val="22"/>
          <w:lang w:val="da-DK"/>
        </w:rPr>
      </w:pPr>
    </w:p>
    <w:p w:rsidR="004C3BD3" w:rsidRPr="004C3BD3" w:rsidRDefault="004C3BD3" w:rsidP="004C3BD3">
      <w:pPr>
        <w:jc w:val="center"/>
        <w:rPr>
          <w:rFonts w:ascii="Arial" w:hAnsi="Arial" w:cs="Arial"/>
          <w:sz w:val="22"/>
          <w:szCs w:val="22"/>
          <w:lang w:val="en-US"/>
        </w:rPr>
      </w:pPr>
      <w:r w:rsidRPr="004C3BD3">
        <w:rPr>
          <w:rFonts w:ascii="Arial" w:hAnsi="Arial" w:cs="Arial"/>
          <w:sz w:val="22"/>
          <w:szCs w:val="22"/>
          <w:lang w:val="en-US"/>
        </w:rPr>
        <w:t>The Technical University of Denmark</w:t>
      </w:r>
    </w:p>
    <w:p w:rsidR="00965598" w:rsidRPr="007A6A0E" w:rsidRDefault="004C3BD3" w:rsidP="00887C45">
      <w:pPr>
        <w:jc w:val="center"/>
        <w:rPr>
          <w:rFonts w:ascii="Arial" w:hAnsi="Arial" w:cs="Arial"/>
          <w:b/>
          <w:sz w:val="22"/>
          <w:szCs w:val="22"/>
          <w:vertAlign w:val="superscript"/>
          <w:lang w:val="en-US"/>
        </w:rPr>
      </w:pPr>
      <w:r w:rsidRPr="004C3BD3">
        <w:rPr>
          <w:rFonts w:ascii="Arial" w:hAnsi="Arial" w:cs="Arial"/>
          <w:sz w:val="22"/>
          <w:szCs w:val="22"/>
          <w:lang w:val="en-US"/>
        </w:rPr>
        <w:t>National Food Institute</w:t>
      </w:r>
      <w:r w:rsidR="0008496F" w:rsidRPr="004C3BD3">
        <w:rPr>
          <w:rFonts w:ascii="Arial" w:hAnsi="Arial" w:cs="Arial"/>
          <w:sz w:val="22"/>
          <w:szCs w:val="22"/>
          <w:lang w:val="en-US"/>
        </w:rPr>
        <w:t xml:space="preserve">, </w:t>
      </w:r>
      <w:r w:rsidR="0008496F">
        <w:rPr>
          <w:rFonts w:ascii="Arial" w:hAnsi="Arial" w:cs="Arial"/>
          <w:sz w:val="22"/>
          <w:szCs w:val="22"/>
          <w:lang w:val="en-US"/>
        </w:rPr>
        <w:t xml:space="preserve">Division of Food Microbiology </w:t>
      </w:r>
      <w:r w:rsidR="0008496F">
        <w:rPr>
          <w:rFonts w:ascii="Arial" w:hAnsi="Arial" w:cs="Arial"/>
          <w:sz w:val="22"/>
          <w:szCs w:val="22"/>
          <w:vertAlign w:val="superscript"/>
          <w:lang w:val="en-US"/>
        </w:rPr>
        <w:t>(1)</w:t>
      </w:r>
      <w:r w:rsidR="0008496F">
        <w:rPr>
          <w:rFonts w:ascii="Arial" w:hAnsi="Arial" w:cs="Arial"/>
          <w:sz w:val="22"/>
          <w:szCs w:val="22"/>
          <w:lang w:val="en-US"/>
        </w:rPr>
        <w:t>, Division of Industrial Food Research</w:t>
      </w:r>
      <w:r w:rsidR="0008496F">
        <w:rPr>
          <w:rFonts w:ascii="Arial" w:hAnsi="Arial" w:cs="Arial"/>
          <w:sz w:val="22"/>
          <w:szCs w:val="22"/>
          <w:vertAlign w:val="superscript"/>
          <w:lang w:val="en-US"/>
        </w:rPr>
        <w:t xml:space="preserve"> (2)</w:t>
      </w:r>
      <w:r w:rsidR="0008496F">
        <w:rPr>
          <w:rFonts w:ascii="Arial" w:hAnsi="Arial" w:cs="Arial"/>
          <w:sz w:val="22"/>
          <w:szCs w:val="22"/>
          <w:lang w:val="en-US"/>
        </w:rPr>
        <w:t xml:space="preserve"> </w:t>
      </w:r>
      <w:r w:rsidRPr="004C3BD3">
        <w:rPr>
          <w:rFonts w:ascii="Arial" w:hAnsi="Arial" w:cs="Arial"/>
          <w:sz w:val="22"/>
          <w:szCs w:val="22"/>
          <w:lang w:val="en-US"/>
        </w:rPr>
        <w:t xml:space="preserve"> </w:t>
      </w:r>
      <w:r w:rsidR="0008496F">
        <w:rPr>
          <w:rFonts w:ascii="Arial" w:hAnsi="Arial" w:cs="Arial"/>
          <w:sz w:val="22"/>
          <w:szCs w:val="22"/>
          <w:lang w:val="en-US"/>
        </w:rPr>
        <w:t xml:space="preserve"> and </w:t>
      </w:r>
      <w:proofErr w:type="spellStart"/>
      <w:r w:rsidRPr="004C3BD3">
        <w:rPr>
          <w:rFonts w:ascii="Arial" w:hAnsi="Arial" w:cs="Arial"/>
          <w:sz w:val="22"/>
          <w:szCs w:val="22"/>
          <w:lang w:val="en-US"/>
        </w:rPr>
        <w:t>LearningLab</w:t>
      </w:r>
      <w:proofErr w:type="spellEnd"/>
      <w:r w:rsidRPr="004C3BD3">
        <w:rPr>
          <w:rFonts w:ascii="Arial" w:hAnsi="Arial" w:cs="Arial"/>
          <w:sz w:val="22"/>
          <w:szCs w:val="22"/>
          <w:lang w:val="en-US"/>
        </w:rPr>
        <w:t xml:space="preserve"> </w:t>
      </w:r>
      <w:proofErr w:type="gramStart"/>
      <w:r w:rsidRPr="004C3BD3">
        <w:rPr>
          <w:rFonts w:ascii="Arial" w:hAnsi="Arial" w:cs="Arial"/>
          <w:sz w:val="22"/>
          <w:szCs w:val="22"/>
          <w:lang w:val="en-US"/>
        </w:rPr>
        <w:t>DTU</w:t>
      </w:r>
      <w:r w:rsidR="007A6A0E">
        <w:rPr>
          <w:rFonts w:ascii="Arial" w:hAnsi="Arial" w:cs="Arial"/>
          <w:sz w:val="22"/>
          <w:szCs w:val="22"/>
          <w:vertAlign w:val="superscript"/>
          <w:lang w:val="en-US"/>
        </w:rPr>
        <w:t>(</w:t>
      </w:r>
      <w:proofErr w:type="gramEnd"/>
      <w:r w:rsidR="007A6A0E">
        <w:rPr>
          <w:rFonts w:ascii="Arial" w:hAnsi="Arial" w:cs="Arial"/>
          <w:sz w:val="22"/>
          <w:szCs w:val="22"/>
          <w:vertAlign w:val="superscript"/>
          <w:lang w:val="en-US"/>
        </w:rPr>
        <w:t>3)</w:t>
      </w:r>
    </w:p>
    <w:p w:rsidR="00887C45" w:rsidRPr="00270093" w:rsidRDefault="00887C45" w:rsidP="00887C45">
      <w:pPr>
        <w:jc w:val="center"/>
        <w:rPr>
          <w:rFonts w:ascii="Arial" w:hAnsi="Arial" w:cs="Arial"/>
          <w:sz w:val="22"/>
          <w:szCs w:val="22"/>
          <w:lang w:val="en-US"/>
        </w:rPr>
      </w:pPr>
    </w:p>
    <w:p w:rsidR="00887C45" w:rsidRPr="00270093" w:rsidRDefault="00887C45" w:rsidP="00887C45">
      <w:pPr>
        <w:rPr>
          <w:rFonts w:ascii="Arial" w:hAnsi="Arial" w:cs="Arial"/>
          <w:sz w:val="22"/>
          <w:szCs w:val="22"/>
          <w:lang w:val="en-US"/>
        </w:rPr>
      </w:pPr>
    </w:p>
    <w:p w:rsidR="00233B88" w:rsidRPr="00270093" w:rsidRDefault="00233B88" w:rsidP="00887C45">
      <w:pPr>
        <w:rPr>
          <w:rFonts w:ascii="Arial" w:hAnsi="Arial" w:cs="Arial"/>
          <w:sz w:val="22"/>
          <w:szCs w:val="22"/>
          <w:lang w:val="en-US"/>
        </w:rPr>
      </w:pPr>
    </w:p>
    <w:p w:rsidR="00887C45" w:rsidRPr="00270093" w:rsidRDefault="003A2B32" w:rsidP="00887C45">
      <w:pPr>
        <w:rPr>
          <w:rFonts w:ascii="Arial" w:hAnsi="Arial" w:cs="Arial"/>
          <w:b/>
          <w:sz w:val="22"/>
          <w:szCs w:val="22"/>
          <w:lang w:val="en-US"/>
        </w:rPr>
      </w:pPr>
      <w:r w:rsidRPr="00270093">
        <w:rPr>
          <w:rFonts w:ascii="Arial" w:hAnsi="Arial" w:cs="Arial"/>
          <w:b/>
          <w:sz w:val="22"/>
          <w:szCs w:val="22"/>
          <w:lang w:val="en-US"/>
        </w:rPr>
        <w:t>ABSTRACT</w:t>
      </w:r>
    </w:p>
    <w:p w:rsidR="00887C45" w:rsidRPr="00270093" w:rsidRDefault="00887C45" w:rsidP="00887C45">
      <w:pPr>
        <w:rPr>
          <w:rFonts w:ascii="Arial" w:hAnsi="Arial" w:cs="Arial"/>
          <w:sz w:val="22"/>
          <w:szCs w:val="22"/>
          <w:lang w:val="en-US"/>
        </w:rPr>
      </w:pPr>
    </w:p>
    <w:p w:rsidR="00174AE3" w:rsidRDefault="00174AE3" w:rsidP="00887C45">
      <w:pPr>
        <w:rPr>
          <w:rFonts w:ascii="Arial" w:hAnsi="Arial" w:cs="Arial"/>
          <w:sz w:val="22"/>
          <w:szCs w:val="22"/>
          <w:lang w:val="en-US"/>
        </w:rPr>
      </w:pPr>
      <w:r>
        <w:rPr>
          <w:rFonts w:ascii="Arial" w:hAnsi="Arial" w:cs="Arial"/>
          <w:sz w:val="22"/>
          <w:szCs w:val="22"/>
          <w:lang w:val="en-US"/>
        </w:rPr>
        <w:t xml:space="preserve">Today an important part of teaching at </w:t>
      </w:r>
      <w:r w:rsidR="00FC76F3">
        <w:rPr>
          <w:rFonts w:ascii="Arial" w:hAnsi="Arial" w:cs="Arial"/>
          <w:sz w:val="22"/>
          <w:szCs w:val="22"/>
          <w:lang w:val="en-US"/>
        </w:rPr>
        <w:t xml:space="preserve">the </w:t>
      </w:r>
      <w:r>
        <w:rPr>
          <w:rFonts w:ascii="Arial" w:hAnsi="Arial" w:cs="Arial"/>
          <w:sz w:val="22"/>
          <w:szCs w:val="22"/>
          <w:lang w:val="en-US"/>
        </w:rPr>
        <w:t>university</w:t>
      </w:r>
      <w:r w:rsidR="00FC76F3">
        <w:rPr>
          <w:rFonts w:ascii="Arial" w:hAnsi="Arial" w:cs="Arial"/>
          <w:sz w:val="22"/>
          <w:szCs w:val="22"/>
          <w:lang w:val="en-US"/>
        </w:rPr>
        <w:t xml:space="preserve"> level</w:t>
      </w:r>
      <w:r>
        <w:rPr>
          <w:rFonts w:ascii="Arial" w:hAnsi="Arial" w:cs="Arial"/>
          <w:sz w:val="22"/>
          <w:szCs w:val="22"/>
          <w:lang w:val="en-US"/>
        </w:rPr>
        <w:t xml:space="preserve"> is group work relying on the Learning pyramid</w:t>
      </w:r>
      <w:r w:rsidR="00CD7B9E">
        <w:rPr>
          <w:rFonts w:ascii="Arial" w:hAnsi="Arial" w:cs="Arial"/>
          <w:sz w:val="22"/>
          <w:szCs w:val="22"/>
          <w:lang w:val="en-US"/>
        </w:rPr>
        <w:t xml:space="preserve"> (NTL)</w:t>
      </w:r>
      <w:r>
        <w:rPr>
          <w:rFonts w:ascii="Arial" w:hAnsi="Arial" w:cs="Arial"/>
          <w:sz w:val="22"/>
          <w:szCs w:val="22"/>
          <w:lang w:val="en-US"/>
        </w:rPr>
        <w:t xml:space="preserve">, where teaching </w:t>
      </w:r>
      <w:r w:rsidR="00CC7F7F">
        <w:rPr>
          <w:rFonts w:ascii="Arial" w:hAnsi="Arial" w:cs="Arial"/>
          <w:sz w:val="22"/>
          <w:szCs w:val="22"/>
          <w:lang w:val="en-US"/>
        </w:rPr>
        <w:t>one another</w:t>
      </w:r>
      <w:r>
        <w:rPr>
          <w:rFonts w:ascii="Arial" w:hAnsi="Arial" w:cs="Arial"/>
          <w:sz w:val="22"/>
          <w:szCs w:val="22"/>
          <w:lang w:val="en-US"/>
        </w:rPr>
        <w:t xml:space="preserve"> </w:t>
      </w:r>
      <w:r w:rsidR="00CC7F7F">
        <w:rPr>
          <w:rFonts w:ascii="Arial" w:hAnsi="Arial" w:cs="Arial"/>
          <w:sz w:val="22"/>
          <w:szCs w:val="22"/>
          <w:lang w:val="en-US"/>
        </w:rPr>
        <w:t>is</w:t>
      </w:r>
      <w:r>
        <w:rPr>
          <w:rFonts w:ascii="Arial" w:hAnsi="Arial" w:cs="Arial"/>
          <w:sz w:val="22"/>
          <w:szCs w:val="22"/>
          <w:lang w:val="en-US"/>
        </w:rPr>
        <w:t xml:space="preserve"> much more beneficial for students than lecturing. In group work students are either put in groups </w:t>
      </w:r>
      <w:r w:rsidR="00FC76F3">
        <w:rPr>
          <w:rFonts w:ascii="Arial" w:hAnsi="Arial" w:cs="Arial"/>
          <w:sz w:val="22"/>
          <w:szCs w:val="22"/>
          <w:lang w:val="en-US"/>
        </w:rPr>
        <w:t>of their own</w:t>
      </w:r>
      <w:r>
        <w:rPr>
          <w:rFonts w:ascii="Arial" w:hAnsi="Arial" w:cs="Arial"/>
          <w:sz w:val="22"/>
          <w:szCs w:val="22"/>
          <w:lang w:val="en-US"/>
        </w:rPr>
        <w:t xml:space="preserve"> choice (mostly relying on social behavior) or </w:t>
      </w:r>
      <w:r w:rsidR="00373464">
        <w:rPr>
          <w:rFonts w:ascii="Arial" w:hAnsi="Arial" w:cs="Arial"/>
          <w:sz w:val="22"/>
          <w:szCs w:val="22"/>
          <w:lang w:val="en-US"/>
        </w:rPr>
        <w:t xml:space="preserve">put into </w:t>
      </w:r>
      <w:r>
        <w:rPr>
          <w:rFonts w:ascii="Arial" w:hAnsi="Arial" w:cs="Arial"/>
          <w:sz w:val="22"/>
          <w:szCs w:val="22"/>
          <w:lang w:val="en-US"/>
        </w:rPr>
        <w:t xml:space="preserve">predesigned groups. In this paper we have reflected on the consequences of the composition of the </w:t>
      </w:r>
      <w:r w:rsidR="00E47539">
        <w:rPr>
          <w:rFonts w:ascii="Arial" w:hAnsi="Arial" w:cs="Arial"/>
          <w:sz w:val="22"/>
          <w:szCs w:val="22"/>
          <w:lang w:val="en-US"/>
        </w:rPr>
        <w:t>pre</w:t>
      </w:r>
      <w:r>
        <w:rPr>
          <w:rFonts w:ascii="Arial" w:hAnsi="Arial" w:cs="Arial"/>
          <w:sz w:val="22"/>
          <w:szCs w:val="22"/>
          <w:lang w:val="en-US"/>
        </w:rPr>
        <w:t>designed group and tried to evaluate the outcome based on marks given for assignment</w:t>
      </w:r>
      <w:r w:rsidR="00811169">
        <w:rPr>
          <w:rFonts w:ascii="Arial" w:hAnsi="Arial" w:cs="Arial"/>
          <w:sz w:val="22"/>
          <w:szCs w:val="22"/>
          <w:lang w:val="en-US"/>
        </w:rPr>
        <w:t>s</w:t>
      </w:r>
      <w:r>
        <w:rPr>
          <w:rFonts w:ascii="Arial" w:hAnsi="Arial" w:cs="Arial"/>
          <w:sz w:val="22"/>
          <w:szCs w:val="22"/>
          <w:lang w:val="en-US"/>
        </w:rPr>
        <w:t xml:space="preserve"> delivered as reports </w:t>
      </w:r>
      <w:r w:rsidR="00145D6A">
        <w:rPr>
          <w:rFonts w:ascii="Arial" w:hAnsi="Arial" w:cs="Arial"/>
          <w:sz w:val="22"/>
          <w:szCs w:val="22"/>
          <w:lang w:val="en-US"/>
        </w:rPr>
        <w:t xml:space="preserve">and </w:t>
      </w:r>
      <w:r>
        <w:rPr>
          <w:rFonts w:ascii="Arial" w:hAnsi="Arial" w:cs="Arial"/>
          <w:sz w:val="22"/>
          <w:szCs w:val="22"/>
          <w:lang w:val="en-US"/>
        </w:rPr>
        <w:t xml:space="preserve">oral exams. Preliminary </w:t>
      </w:r>
      <w:r w:rsidR="001D59E8">
        <w:rPr>
          <w:rFonts w:ascii="Arial" w:hAnsi="Arial" w:cs="Arial"/>
          <w:sz w:val="22"/>
          <w:szCs w:val="22"/>
          <w:lang w:val="en-US"/>
        </w:rPr>
        <w:t>findings</w:t>
      </w:r>
      <w:r>
        <w:rPr>
          <w:rFonts w:ascii="Arial" w:hAnsi="Arial" w:cs="Arial"/>
          <w:sz w:val="22"/>
          <w:szCs w:val="22"/>
          <w:lang w:val="en-US"/>
        </w:rPr>
        <w:t xml:space="preserve"> indicate that the composition of the group </w:t>
      </w:r>
      <w:r w:rsidR="001D59E8">
        <w:rPr>
          <w:rFonts w:ascii="Arial" w:hAnsi="Arial" w:cs="Arial"/>
          <w:sz w:val="22"/>
          <w:szCs w:val="22"/>
          <w:lang w:val="en-US"/>
        </w:rPr>
        <w:t>could</w:t>
      </w:r>
      <w:r w:rsidR="00CC7F7F">
        <w:rPr>
          <w:rFonts w:ascii="Arial" w:hAnsi="Arial" w:cs="Arial"/>
          <w:sz w:val="22"/>
          <w:szCs w:val="22"/>
          <w:lang w:val="en-US"/>
        </w:rPr>
        <w:t xml:space="preserve"> have an influence on the </w:t>
      </w:r>
      <w:r w:rsidR="0071529B">
        <w:rPr>
          <w:rFonts w:ascii="Arial" w:hAnsi="Arial" w:cs="Arial"/>
          <w:sz w:val="22"/>
          <w:szCs w:val="22"/>
          <w:lang w:val="en-US"/>
        </w:rPr>
        <w:t xml:space="preserve">intended </w:t>
      </w:r>
      <w:r w:rsidR="003C5285">
        <w:rPr>
          <w:rFonts w:ascii="Arial" w:hAnsi="Arial" w:cs="Arial"/>
          <w:sz w:val="22"/>
          <w:szCs w:val="22"/>
          <w:lang w:val="en-US"/>
        </w:rPr>
        <w:t xml:space="preserve">learning </w:t>
      </w:r>
      <w:r w:rsidR="00CC7F7F">
        <w:rPr>
          <w:rFonts w:ascii="Arial" w:hAnsi="Arial" w:cs="Arial"/>
          <w:sz w:val="22"/>
          <w:szCs w:val="22"/>
          <w:lang w:val="en-US"/>
        </w:rPr>
        <w:t>outcome (</w:t>
      </w:r>
      <w:r w:rsidR="0071529B">
        <w:rPr>
          <w:rFonts w:ascii="Arial" w:hAnsi="Arial" w:cs="Arial"/>
          <w:sz w:val="22"/>
          <w:szCs w:val="22"/>
          <w:lang w:val="en-US"/>
        </w:rPr>
        <w:t>ILO -</w:t>
      </w:r>
      <w:r w:rsidR="00CC7F7F">
        <w:rPr>
          <w:rFonts w:ascii="Arial" w:hAnsi="Arial" w:cs="Arial"/>
          <w:sz w:val="22"/>
          <w:szCs w:val="22"/>
          <w:lang w:val="en-US"/>
        </w:rPr>
        <w:t>here</w:t>
      </w:r>
      <w:r w:rsidR="003C5285">
        <w:rPr>
          <w:rFonts w:ascii="Arial" w:hAnsi="Arial" w:cs="Arial"/>
          <w:sz w:val="22"/>
          <w:szCs w:val="22"/>
          <w:lang w:val="en-US"/>
        </w:rPr>
        <w:t xml:space="preserve"> tested by marks</w:t>
      </w:r>
      <w:r w:rsidR="003C428F">
        <w:rPr>
          <w:rFonts w:ascii="Arial" w:hAnsi="Arial" w:cs="Arial"/>
          <w:sz w:val="22"/>
          <w:szCs w:val="22"/>
          <w:lang w:val="en-US"/>
        </w:rPr>
        <w:t xml:space="preserve"> and knowledge of student performance</w:t>
      </w:r>
      <w:r w:rsidR="00CC7F7F">
        <w:rPr>
          <w:rFonts w:ascii="Arial" w:hAnsi="Arial" w:cs="Arial"/>
          <w:sz w:val="22"/>
          <w:szCs w:val="22"/>
          <w:lang w:val="en-US"/>
        </w:rPr>
        <w:t>)</w:t>
      </w:r>
      <w:r w:rsidR="00FC76F3">
        <w:rPr>
          <w:rFonts w:ascii="Arial" w:hAnsi="Arial" w:cs="Arial"/>
          <w:sz w:val="22"/>
          <w:szCs w:val="22"/>
          <w:lang w:val="en-US"/>
        </w:rPr>
        <w:t>;</w:t>
      </w:r>
      <w:r w:rsidR="00CC7F7F">
        <w:rPr>
          <w:rFonts w:ascii="Arial" w:hAnsi="Arial" w:cs="Arial"/>
          <w:sz w:val="22"/>
          <w:szCs w:val="22"/>
          <w:lang w:val="en-US"/>
        </w:rPr>
        <w:t xml:space="preserve"> and if group composition is highly diverse (by including both student</w:t>
      </w:r>
      <w:r w:rsidR="00FC76F3">
        <w:rPr>
          <w:rFonts w:ascii="Arial" w:hAnsi="Arial" w:cs="Arial"/>
          <w:sz w:val="22"/>
          <w:szCs w:val="22"/>
          <w:lang w:val="en-US"/>
        </w:rPr>
        <w:t>s</w:t>
      </w:r>
      <w:r w:rsidR="00CC7F7F">
        <w:rPr>
          <w:rFonts w:ascii="Arial" w:hAnsi="Arial" w:cs="Arial"/>
          <w:sz w:val="22"/>
          <w:szCs w:val="22"/>
          <w:lang w:val="en-US"/>
        </w:rPr>
        <w:t xml:space="preserve"> with reflective learning and superficial learning)</w:t>
      </w:r>
      <w:r w:rsidR="00FC76F3">
        <w:rPr>
          <w:rFonts w:ascii="Arial" w:hAnsi="Arial" w:cs="Arial"/>
          <w:sz w:val="22"/>
          <w:szCs w:val="22"/>
          <w:lang w:val="en-US"/>
        </w:rPr>
        <w:t>,</w:t>
      </w:r>
      <w:r w:rsidR="00CC7F7F">
        <w:rPr>
          <w:rFonts w:ascii="Arial" w:hAnsi="Arial" w:cs="Arial"/>
          <w:sz w:val="22"/>
          <w:szCs w:val="22"/>
          <w:lang w:val="en-US"/>
        </w:rPr>
        <w:t xml:space="preserve"> </w:t>
      </w:r>
      <w:r w:rsidR="00CD7B9E">
        <w:rPr>
          <w:rFonts w:ascii="Arial" w:hAnsi="Arial" w:cs="Arial"/>
          <w:sz w:val="22"/>
          <w:szCs w:val="22"/>
          <w:lang w:val="en-US"/>
        </w:rPr>
        <w:t xml:space="preserve">preliminary findings presented here indicate that </w:t>
      </w:r>
      <w:r w:rsidR="00FC76F3">
        <w:rPr>
          <w:rFonts w:ascii="Arial" w:hAnsi="Arial" w:cs="Arial"/>
          <w:sz w:val="22"/>
          <w:szCs w:val="22"/>
          <w:lang w:val="en-US"/>
        </w:rPr>
        <w:t xml:space="preserve">the </w:t>
      </w:r>
      <w:r w:rsidR="0071529B">
        <w:rPr>
          <w:rFonts w:ascii="Arial" w:hAnsi="Arial" w:cs="Arial"/>
          <w:sz w:val="22"/>
          <w:szCs w:val="22"/>
          <w:lang w:val="en-US"/>
        </w:rPr>
        <w:t>ILO</w:t>
      </w:r>
      <w:r w:rsidR="00CC7F7F">
        <w:rPr>
          <w:rFonts w:ascii="Arial" w:hAnsi="Arial" w:cs="Arial"/>
          <w:sz w:val="22"/>
          <w:szCs w:val="22"/>
          <w:lang w:val="en-US"/>
        </w:rPr>
        <w:t xml:space="preserve"> can be lower compared </w:t>
      </w:r>
      <w:r w:rsidR="00FC76F3">
        <w:rPr>
          <w:rFonts w:ascii="Arial" w:hAnsi="Arial" w:cs="Arial"/>
          <w:sz w:val="22"/>
          <w:szCs w:val="22"/>
          <w:lang w:val="en-US"/>
        </w:rPr>
        <w:t xml:space="preserve">with </w:t>
      </w:r>
      <w:r w:rsidR="00CC7F7F">
        <w:rPr>
          <w:rFonts w:ascii="Arial" w:hAnsi="Arial" w:cs="Arial"/>
          <w:sz w:val="22"/>
          <w:szCs w:val="22"/>
          <w:lang w:val="en-US"/>
        </w:rPr>
        <w:t xml:space="preserve">the best individual student in the group. </w:t>
      </w:r>
      <w:r w:rsidR="003C5285">
        <w:rPr>
          <w:rFonts w:ascii="Arial" w:hAnsi="Arial" w:cs="Arial"/>
          <w:sz w:val="22"/>
          <w:szCs w:val="22"/>
          <w:lang w:val="en-US"/>
        </w:rPr>
        <w:t xml:space="preserve">This </w:t>
      </w:r>
      <w:r w:rsidR="00FC76F3">
        <w:rPr>
          <w:rFonts w:ascii="Arial" w:hAnsi="Arial" w:cs="Arial"/>
          <w:sz w:val="22"/>
          <w:szCs w:val="22"/>
          <w:lang w:val="en-US"/>
        </w:rPr>
        <w:t xml:space="preserve">finding in some ways </w:t>
      </w:r>
      <w:r w:rsidR="003C5285">
        <w:rPr>
          <w:rFonts w:ascii="Arial" w:hAnsi="Arial" w:cs="Arial"/>
          <w:sz w:val="22"/>
          <w:szCs w:val="22"/>
          <w:lang w:val="en-US"/>
        </w:rPr>
        <w:t>contradict</w:t>
      </w:r>
      <w:r w:rsidR="00FC76F3">
        <w:rPr>
          <w:rFonts w:ascii="Arial" w:hAnsi="Arial" w:cs="Arial"/>
          <w:sz w:val="22"/>
          <w:szCs w:val="22"/>
          <w:lang w:val="en-US"/>
        </w:rPr>
        <w:t>s</w:t>
      </w:r>
      <w:r w:rsidR="003C5285">
        <w:rPr>
          <w:rFonts w:ascii="Arial" w:hAnsi="Arial" w:cs="Arial"/>
          <w:sz w:val="22"/>
          <w:szCs w:val="22"/>
          <w:lang w:val="en-US"/>
        </w:rPr>
        <w:t xml:space="preserve"> the common perception that both reflective and superficial students will benefit from working together</w:t>
      </w:r>
      <w:r w:rsidR="00FC76F3">
        <w:rPr>
          <w:rFonts w:ascii="Arial" w:hAnsi="Arial" w:cs="Arial"/>
          <w:sz w:val="22"/>
          <w:szCs w:val="22"/>
          <w:lang w:val="en-US"/>
        </w:rPr>
        <w:t xml:space="preserve">, however, </w:t>
      </w:r>
      <w:r w:rsidR="001D59E8">
        <w:rPr>
          <w:rFonts w:ascii="Arial" w:hAnsi="Arial" w:cs="Arial"/>
          <w:sz w:val="22"/>
          <w:szCs w:val="22"/>
          <w:lang w:val="en-US"/>
        </w:rPr>
        <w:t>further observations on a larger number of students are needed to verify these initial findings.</w:t>
      </w:r>
      <w:r>
        <w:rPr>
          <w:rFonts w:ascii="Arial" w:hAnsi="Arial" w:cs="Arial"/>
          <w:sz w:val="22"/>
          <w:szCs w:val="22"/>
          <w:lang w:val="en-US"/>
        </w:rPr>
        <w:t xml:space="preserve"> </w:t>
      </w:r>
    </w:p>
    <w:p w:rsidR="00174AE3" w:rsidRDefault="00174AE3" w:rsidP="00887C45">
      <w:pPr>
        <w:rPr>
          <w:rFonts w:ascii="Arial" w:hAnsi="Arial" w:cs="Arial"/>
          <w:sz w:val="22"/>
          <w:szCs w:val="22"/>
          <w:lang w:val="en-US"/>
        </w:rPr>
      </w:pPr>
    </w:p>
    <w:p w:rsidR="00C205B8" w:rsidRPr="00270093" w:rsidRDefault="00C205B8" w:rsidP="00887C45">
      <w:pPr>
        <w:rPr>
          <w:rFonts w:ascii="Arial" w:hAnsi="Arial" w:cs="Arial"/>
          <w:sz w:val="22"/>
          <w:szCs w:val="22"/>
          <w:lang w:val="en-US"/>
        </w:rPr>
      </w:pPr>
    </w:p>
    <w:p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rsidR="00C205B8" w:rsidRPr="00270093" w:rsidRDefault="00C205B8" w:rsidP="00887C45">
      <w:pPr>
        <w:rPr>
          <w:rFonts w:ascii="Arial" w:hAnsi="Arial" w:cs="Arial"/>
          <w:sz w:val="22"/>
          <w:szCs w:val="22"/>
          <w:lang w:val="en-US"/>
        </w:rPr>
      </w:pPr>
    </w:p>
    <w:p w:rsidR="003C5285" w:rsidRDefault="003C5285" w:rsidP="00887C45">
      <w:pPr>
        <w:rPr>
          <w:rFonts w:ascii="Arial" w:hAnsi="Arial" w:cs="Arial"/>
          <w:sz w:val="22"/>
          <w:szCs w:val="22"/>
          <w:lang w:val="en-US"/>
        </w:rPr>
      </w:pPr>
      <w:r>
        <w:rPr>
          <w:rFonts w:ascii="Arial" w:hAnsi="Arial" w:cs="Arial"/>
          <w:sz w:val="22"/>
          <w:szCs w:val="22"/>
          <w:lang w:val="en-US"/>
        </w:rPr>
        <w:t xml:space="preserve">Group work, Group composition, </w:t>
      </w:r>
      <w:r w:rsidR="0071529B">
        <w:rPr>
          <w:rFonts w:ascii="Arial" w:hAnsi="Arial" w:cs="Arial"/>
          <w:sz w:val="22"/>
          <w:szCs w:val="22"/>
          <w:lang w:val="en-US"/>
        </w:rPr>
        <w:t xml:space="preserve">Intended </w:t>
      </w:r>
      <w:r>
        <w:rPr>
          <w:rFonts w:ascii="Arial" w:hAnsi="Arial" w:cs="Arial"/>
          <w:sz w:val="22"/>
          <w:szCs w:val="22"/>
          <w:lang w:val="en-US"/>
        </w:rPr>
        <w:t xml:space="preserve">Learning </w:t>
      </w:r>
      <w:r w:rsidR="0071529B">
        <w:rPr>
          <w:rFonts w:ascii="Arial" w:hAnsi="Arial" w:cs="Arial"/>
          <w:sz w:val="22"/>
          <w:szCs w:val="22"/>
          <w:lang w:val="en-US"/>
        </w:rPr>
        <w:t>O</w:t>
      </w:r>
      <w:r>
        <w:rPr>
          <w:rFonts w:ascii="Arial" w:hAnsi="Arial" w:cs="Arial"/>
          <w:sz w:val="22"/>
          <w:szCs w:val="22"/>
          <w:lang w:val="en-US"/>
        </w:rPr>
        <w:t>utcome</w:t>
      </w:r>
      <w:r w:rsidR="008D6C4D">
        <w:rPr>
          <w:rFonts w:ascii="Arial" w:hAnsi="Arial" w:cs="Arial"/>
          <w:sz w:val="22"/>
          <w:szCs w:val="22"/>
          <w:lang w:val="en-US"/>
        </w:rPr>
        <w:t xml:space="preserve"> </w:t>
      </w:r>
      <w:r w:rsidR="0071529B">
        <w:rPr>
          <w:rFonts w:ascii="Arial" w:hAnsi="Arial" w:cs="Arial"/>
          <w:sz w:val="22"/>
          <w:szCs w:val="22"/>
          <w:lang w:val="en-US"/>
        </w:rPr>
        <w:t>(ILO)</w:t>
      </w:r>
      <w:r w:rsidR="003F3096">
        <w:rPr>
          <w:rFonts w:ascii="Arial" w:hAnsi="Arial" w:cs="Arial"/>
          <w:sz w:val="22"/>
          <w:szCs w:val="22"/>
          <w:lang w:val="en-US"/>
        </w:rPr>
        <w:t xml:space="preserve">, CDIO Standards 7 &amp; 8 </w:t>
      </w:r>
    </w:p>
    <w:p w:rsidR="003C5285" w:rsidRDefault="003C5285" w:rsidP="00887C45">
      <w:pPr>
        <w:rPr>
          <w:rFonts w:ascii="Arial" w:hAnsi="Arial" w:cs="Arial"/>
          <w:sz w:val="22"/>
          <w:szCs w:val="22"/>
          <w:lang w:val="en-US"/>
        </w:rPr>
      </w:pPr>
    </w:p>
    <w:p w:rsidR="00C205B8" w:rsidRDefault="00C205B8" w:rsidP="00887C45">
      <w:pPr>
        <w:rPr>
          <w:rFonts w:ascii="Arial" w:hAnsi="Arial" w:cs="Arial"/>
          <w:sz w:val="22"/>
          <w:szCs w:val="22"/>
          <w:lang w:val="en-US"/>
        </w:rPr>
      </w:pPr>
    </w:p>
    <w:p w:rsidR="007160F5" w:rsidRDefault="00C05D56" w:rsidP="00887C45">
      <w:pPr>
        <w:rPr>
          <w:rFonts w:ascii="Arial" w:hAnsi="Arial" w:cs="Arial"/>
          <w:b/>
          <w:sz w:val="22"/>
          <w:szCs w:val="22"/>
          <w:lang w:val="en-US"/>
        </w:rPr>
      </w:pPr>
      <w:r>
        <w:rPr>
          <w:rFonts w:ascii="Arial" w:hAnsi="Arial" w:cs="Arial"/>
          <w:b/>
          <w:sz w:val="22"/>
          <w:szCs w:val="22"/>
          <w:lang w:val="en-US"/>
        </w:rPr>
        <w:t>INTRODUCTION</w:t>
      </w:r>
    </w:p>
    <w:p w:rsidR="00C05D56" w:rsidRPr="00270093" w:rsidRDefault="00C05D56" w:rsidP="00887C45">
      <w:pPr>
        <w:rPr>
          <w:rFonts w:ascii="Arial" w:hAnsi="Arial" w:cs="Arial"/>
          <w:sz w:val="22"/>
          <w:szCs w:val="22"/>
          <w:lang w:val="en-US"/>
        </w:rPr>
      </w:pPr>
    </w:p>
    <w:p w:rsidR="00253FB2" w:rsidRDefault="00373464" w:rsidP="00157BE5">
      <w:pPr>
        <w:rPr>
          <w:rFonts w:ascii="Arial" w:hAnsi="Arial" w:cs="Arial"/>
          <w:sz w:val="22"/>
          <w:szCs w:val="22"/>
          <w:lang w:val="en-US"/>
        </w:rPr>
      </w:pPr>
      <w:r>
        <w:rPr>
          <w:rFonts w:ascii="Arial" w:hAnsi="Arial" w:cs="Arial"/>
          <w:sz w:val="22"/>
          <w:szCs w:val="22"/>
          <w:lang w:val="en-US"/>
        </w:rPr>
        <w:t>Fifteen</w:t>
      </w:r>
      <w:r w:rsidRPr="00157BE5">
        <w:rPr>
          <w:rFonts w:ascii="Arial" w:hAnsi="Arial" w:cs="Arial"/>
          <w:sz w:val="22"/>
          <w:szCs w:val="22"/>
          <w:lang w:val="en-US"/>
        </w:rPr>
        <w:t xml:space="preserve"> </w:t>
      </w:r>
      <w:r w:rsidR="00157BE5" w:rsidRPr="00157BE5">
        <w:rPr>
          <w:rFonts w:ascii="Arial" w:hAnsi="Arial" w:cs="Arial"/>
          <w:sz w:val="22"/>
          <w:szCs w:val="22"/>
          <w:lang w:val="en-US"/>
        </w:rPr>
        <w:t>students participating in the first</w:t>
      </w:r>
      <w:r>
        <w:rPr>
          <w:rFonts w:ascii="Arial" w:hAnsi="Arial" w:cs="Arial"/>
          <w:sz w:val="22"/>
          <w:szCs w:val="22"/>
          <w:lang w:val="en-US"/>
        </w:rPr>
        <w:t>-</w:t>
      </w:r>
      <w:r w:rsidR="00157BE5" w:rsidRPr="00157BE5">
        <w:rPr>
          <w:rFonts w:ascii="Arial" w:hAnsi="Arial" w:cs="Arial"/>
          <w:sz w:val="22"/>
          <w:szCs w:val="22"/>
          <w:lang w:val="en-US"/>
        </w:rPr>
        <w:t>year compulsory design-build course (12</w:t>
      </w:r>
      <w:r w:rsidR="00811169">
        <w:rPr>
          <w:rFonts w:ascii="Arial" w:hAnsi="Arial" w:cs="Arial"/>
          <w:sz w:val="22"/>
          <w:szCs w:val="22"/>
          <w:lang w:val="en-US"/>
        </w:rPr>
        <w:t>.5</w:t>
      </w:r>
      <w:r w:rsidR="00157BE5" w:rsidRPr="00157BE5">
        <w:rPr>
          <w:rFonts w:ascii="Arial" w:hAnsi="Arial" w:cs="Arial"/>
          <w:sz w:val="22"/>
          <w:szCs w:val="22"/>
          <w:lang w:val="en-US"/>
        </w:rPr>
        <w:t xml:space="preserve"> ETCS) on a CDIO</w:t>
      </w:r>
      <w:r>
        <w:rPr>
          <w:rFonts w:ascii="Arial" w:hAnsi="Arial" w:cs="Arial"/>
          <w:sz w:val="22"/>
          <w:szCs w:val="22"/>
          <w:lang w:val="en-US"/>
        </w:rPr>
        <w:t>-</w:t>
      </w:r>
      <w:r w:rsidR="00157BE5" w:rsidRPr="00157BE5">
        <w:rPr>
          <w:rFonts w:ascii="Arial" w:hAnsi="Arial" w:cs="Arial"/>
          <w:sz w:val="22"/>
          <w:szCs w:val="22"/>
          <w:lang w:val="en-US"/>
        </w:rPr>
        <w:t xml:space="preserve">based Bachelor of Engineering </w:t>
      </w:r>
      <w:r w:rsidR="00251C39">
        <w:rPr>
          <w:rFonts w:ascii="Arial" w:hAnsi="Arial" w:cs="Arial"/>
          <w:sz w:val="22"/>
          <w:szCs w:val="22"/>
          <w:lang w:val="en-US"/>
        </w:rPr>
        <w:t>program</w:t>
      </w:r>
      <w:r w:rsidR="00CC6CF5">
        <w:rPr>
          <w:rFonts w:ascii="Arial" w:hAnsi="Arial" w:cs="Arial"/>
          <w:sz w:val="22"/>
          <w:szCs w:val="22"/>
          <w:lang w:val="en-US"/>
        </w:rPr>
        <w:t xml:space="preserve"> </w:t>
      </w:r>
      <w:r w:rsidR="00157BE5" w:rsidRPr="00157BE5">
        <w:rPr>
          <w:rFonts w:ascii="Arial" w:hAnsi="Arial" w:cs="Arial"/>
          <w:sz w:val="22"/>
          <w:szCs w:val="22"/>
          <w:lang w:val="en-US"/>
        </w:rPr>
        <w:t xml:space="preserve">in Food </w:t>
      </w:r>
      <w:r w:rsidR="00251C39">
        <w:rPr>
          <w:rFonts w:ascii="Arial" w:hAnsi="Arial" w:cs="Arial"/>
          <w:sz w:val="22"/>
          <w:szCs w:val="22"/>
          <w:lang w:val="en-US"/>
        </w:rPr>
        <w:t>Analysis</w:t>
      </w:r>
      <w:r w:rsidR="00157BE5" w:rsidRPr="00157BE5">
        <w:rPr>
          <w:rFonts w:ascii="Arial" w:hAnsi="Arial" w:cs="Arial"/>
          <w:sz w:val="22"/>
          <w:szCs w:val="22"/>
          <w:lang w:val="en-US"/>
        </w:rPr>
        <w:t xml:space="preserve"> at The Technical University of Denmark (DTU) were evaluated using five reports and a final oral exam</w:t>
      </w:r>
      <w:r w:rsidR="00CD7B9E">
        <w:rPr>
          <w:rFonts w:ascii="Arial" w:hAnsi="Arial" w:cs="Arial"/>
          <w:sz w:val="22"/>
          <w:szCs w:val="22"/>
          <w:lang w:val="en-US"/>
        </w:rPr>
        <w:t xml:space="preserve"> </w:t>
      </w:r>
      <w:r w:rsidR="00CD7B9E" w:rsidRPr="00157BE5">
        <w:rPr>
          <w:rFonts w:ascii="Arial" w:hAnsi="Arial" w:cs="Arial"/>
          <w:sz w:val="22"/>
          <w:szCs w:val="22"/>
          <w:lang w:val="en-US"/>
        </w:rPr>
        <w:t xml:space="preserve">as </w:t>
      </w:r>
      <w:proofErr w:type="gramStart"/>
      <w:r w:rsidR="00CD7B9E" w:rsidRPr="00157BE5">
        <w:rPr>
          <w:rFonts w:ascii="Arial" w:hAnsi="Arial" w:cs="Arial"/>
          <w:sz w:val="22"/>
          <w:szCs w:val="22"/>
          <w:lang w:val="en-US"/>
        </w:rPr>
        <w:t>formative</w:t>
      </w:r>
      <w:proofErr w:type="gramEnd"/>
      <w:r w:rsidR="00CD7B9E" w:rsidRPr="00157BE5">
        <w:rPr>
          <w:rFonts w:ascii="Arial" w:hAnsi="Arial" w:cs="Arial"/>
          <w:sz w:val="22"/>
          <w:szCs w:val="22"/>
          <w:lang w:val="en-US"/>
        </w:rPr>
        <w:t xml:space="preserve"> assessment</w:t>
      </w:r>
      <w:r w:rsidR="00157BE5" w:rsidRPr="00157BE5">
        <w:rPr>
          <w:rFonts w:ascii="Arial" w:hAnsi="Arial" w:cs="Arial"/>
          <w:sz w:val="22"/>
          <w:szCs w:val="22"/>
          <w:lang w:val="en-US"/>
        </w:rPr>
        <w:t xml:space="preserve">. </w:t>
      </w:r>
      <w:r w:rsidR="003C428F">
        <w:rPr>
          <w:rFonts w:ascii="Arial" w:hAnsi="Arial" w:cs="Arial"/>
          <w:sz w:val="22"/>
          <w:szCs w:val="22"/>
          <w:lang w:val="en-US"/>
        </w:rPr>
        <w:t>At the oral exam</w:t>
      </w:r>
      <w:r>
        <w:rPr>
          <w:rFonts w:ascii="Arial" w:hAnsi="Arial" w:cs="Arial"/>
          <w:sz w:val="22"/>
          <w:szCs w:val="22"/>
          <w:lang w:val="en-US"/>
        </w:rPr>
        <w:t>,</w:t>
      </w:r>
      <w:r w:rsidR="003C428F">
        <w:rPr>
          <w:rFonts w:ascii="Arial" w:hAnsi="Arial" w:cs="Arial"/>
          <w:sz w:val="22"/>
          <w:szCs w:val="22"/>
          <w:lang w:val="en-US"/>
        </w:rPr>
        <w:t xml:space="preserve"> individual marks were given based on performance and answers to raised questions. </w:t>
      </w:r>
      <w:r w:rsidR="00AA02C3">
        <w:rPr>
          <w:rFonts w:ascii="Arial" w:hAnsi="Arial" w:cs="Arial"/>
          <w:sz w:val="22"/>
          <w:szCs w:val="22"/>
          <w:lang w:val="en-US"/>
        </w:rPr>
        <w:t xml:space="preserve">These </w:t>
      </w:r>
      <w:r w:rsidR="00251C39">
        <w:rPr>
          <w:rFonts w:ascii="Arial" w:hAnsi="Arial" w:cs="Arial"/>
          <w:sz w:val="22"/>
          <w:szCs w:val="22"/>
          <w:lang w:val="en-US"/>
        </w:rPr>
        <w:t xml:space="preserve">five reports occurred </w:t>
      </w:r>
      <w:r w:rsidR="00AA02C3">
        <w:rPr>
          <w:rFonts w:ascii="Arial" w:hAnsi="Arial" w:cs="Arial"/>
          <w:sz w:val="22"/>
          <w:szCs w:val="22"/>
          <w:lang w:val="en-US"/>
        </w:rPr>
        <w:t xml:space="preserve"> throughout the course to ensure progression in the intended learning outcomes</w:t>
      </w:r>
      <w:r w:rsidR="0071529B">
        <w:rPr>
          <w:rFonts w:ascii="Arial" w:hAnsi="Arial" w:cs="Arial"/>
          <w:sz w:val="22"/>
          <w:szCs w:val="22"/>
          <w:lang w:val="en-US"/>
        </w:rPr>
        <w:t xml:space="preserve"> (ILOs)</w:t>
      </w:r>
      <w:r w:rsidR="00AA02C3">
        <w:rPr>
          <w:rFonts w:ascii="Arial" w:hAnsi="Arial" w:cs="Arial"/>
          <w:sz w:val="22"/>
          <w:szCs w:val="22"/>
          <w:lang w:val="en-US"/>
        </w:rPr>
        <w:t xml:space="preserve"> and </w:t>
      </w:r>
      <w:r>
        <w:rPr>
          <w:rFonts w:ascii="Arial" w:hAnsi="Arial" w:cs="Arial"/>
          <w:sz w:val="22"/>
          <w:szCs w:val="22"/>
          <w:lang w:val="en-US"/>
        </w:rPr>
        <w:t xml:space="preserve">achievement </w:t>
      </w:r>
      <w:r w:rsidR="00AA02C3">
        <w:rPr>
          <w:rFonts w:ascii="Arial" w:hAnsi="Arial" w:cs="Arial"/>
          <w:sz w:val="22"/>
          <w:szCs w:val="22"/>
          <w:lang w:val="en-US"/>
        </w:rPr>
        <w:t>of the lear</w:t>
      </w:r>
      <w:r w:rsidR="002D3480">
        <w:rPr>
          <w:rFonts w:ascii="Arial" w:hAnsi="Arial" w:cs="Arial"/>
          <w:sz w:val="22"/>
          <w:szCs w:val="22"/>
          <w:lang w:val="en-US"/>
        </w:rPr>
        <w:t>ning objectives for the course and to help the progress of changing “pupils to students”</w:t>
      </w:r>
      <w:r>
        <w:rPr>
          <w:rFonts w:ascii="Arial" w:hAnsi="Arial" w:cs="Arial"/>
          <w:sz w:val="22"/>
          <w:szCs w:val="22"/>
          <w:lang w:val="en-US"/>
        </w:rPr>
        <w:t>,</w:t>
      </w:r>
      <w:r w:rsidR="002D3480">
        <w:rPr>
          <w:rFonts w:ascii="Arial" w:hAnsi="Arial" w:cs="Arial"/>
          <w:sz w:val="22"/>
          <w:szCs w:val="22"/>
          <w:lang w:val="en-US"/>
        </w:rPr>
        <w:t xml:space="preserve"> a focus area for first</w:t>
      </w:r>
      <w:r>
        <w:rPr>
          <w:rFonts w:ascii="Arial" w:hAnsi="Arial" w:cs="Arial"/>
          <w:sz w:val="22"/>
          <w:szCs w:val="22"/>
          <w:lang w:val="en-US"/>
        </w:rPr>
        <w:t>-</w:t>
      </w:r>
      <w:r w:rsidR="002D3480">
        <w:rPr>
          <w:rFonts w:ascii="Arial" w:hAnsi="Arial" w:cs="Arial"/>
          <w:sz w:val="22"/>
          <w:szCs w:val="22"/>
          <w:lang w:val="en-US"/>
        </w:rPr>
        <w:t>year students at DTU</w:t>
      </w:r>
      <w:r w:rsidR="004C7D0E">
        <w:rPr>
          <w:rFonts w:ascii="Arial" w:hAnsi="Arial" w:cs="Arial"/>
          <w:sz w:val="22"/>
          <w:szCs w:val="22"/>
          <w:lang w:val="en-US"/>
        </w:rPr>
        <w:t xml:space="preserve"> (Biggs</w:t>
      </w:r>
      <w:r w:rsidR="00F539A5">
        <w:rPr>
          <w:rFonts w:ascii="Arial" w:hAnsi="Arial" w:cs="Arial"/>
          <w:sz w:val="22"/>
          <w:szCs w:val="22"/>
          <w:lang w:val="en-US"/>
        </w:rPr>
        <w:t>, J</w:t>
      </w:r>
      <w:r w:rsidR="004C7D0E">
        <w:rPr>
          <w:rFonts w:ascii="Arial" w:hAnsi="Arial" w:cs="Arial"/>
          <w:sz w:val="22"/>
          <w:szCs w:val="22"/>
          <w:lang w:val="en-US"/>
        </w:rPr>
        <w:t xml:space="preserve"> &amp; Tang</w:t>
      </w:r>
      <w:r w:rsidR="00F539A5">
        <w:rPr>
          <w:rFonts w:ascii="Arial" w:hAnsi="Arial" w:cs="Arial"/>
          <w:sz w:val="22"/>
          <w:szCs w:val="22"/>
          <w:lang w:val="en-US"/>
        </w:rPr>
        <w:t>, C</w:t>
      </w:r>
      <w:r w:rsidR="004C7D0E">
        <w:rPr>
          <w:rFonts w:ascii="Arial" w:hAnsi="Arial" w:cs="Arial"/>
          <w:sz w:val="22"/>
          <w:szCs w:val="22"/>
          <w:lang w:val="en-US"/>
        </w:rPr>
        <w:t xml:space="preserve"> 2011)</w:t>
      </w:r>
      <w:r w:rsidR="002D3480">
        <w:rPr>
          <w:rFonts w:ascii="Arial" w:hAnsi="Arial" w:cs="Arial"/>
          <w:sz w:val="22"/>
          <w:szCs w:val="22"/>
          <w:lang w:val="en-US"/>
        </w:rPr>
        <w:t>.</w:t>
      </w:r>
    </w:p>
    <w:p w:rsidR="00253FB2" w:rsidRDefault="00253FB2" w:rsidP="00157BE5">
      <w:pPr>
        <w:rPr>
          <w:rFonts w:ascii="Arial" w:hAnsi="Arial" w:cs="Arial"/>
          <w:sz w:val="22"/>
          <w:szCs w:val="22"/>
          <w:lang w:val="en-US"/>
        </w:rPr>
      </w:pPr>
    </w:p>
    <w:p w:rsidR="00F55B79" w:rsidRDefault="00373464" w:rsidP="00157BE5">
      <w:pPr>
        <w:rPr>
          <w:rFonts w:ascii="Arial" w:hAnsi="Arial" w:cs="Arial"/>
          <w:sz w:val="22"/>
          <w:szCs w:val="22"/>
          <w:lang w:val="en-US"/>
        </w:rPr>
      </w:pPr>
      <w:r>
        <w:rPr>
          <w:rFonts w:ascii="Arial" w:hAnsi="Arial" w:cs="Arial"/>
          <w:sz w:val="22"/>
          <w:szCs w:val="22"/>
          <w:lang w:val="en-US"/>
        </w:rPr>
        <w:t>T</w:t>
      </w:r>
      <w:r w:rsidR="00157BE5" w:rsidRPr="00157BE5">
        <w:rPr>
          <w:rFonts w:ascii="Arial" w:hAnsi="Arial" w:cs="Arial"/>
          <w:sz w:val="22"/>
          <w:szCs w:val="22"/>
          <w:lang w:val="en-US"/>
        </w:rPr>
        <w:t xml:space="preserve">he reports </w:t>
      </w:r>
      <w:r>
        <w:rPr>
          <w:rFonts w:ascii="Arial" w:hAnsi="Arial" w:cs="Arial"/>
          <w:sz w:val="22"/>
          <w:szCs w:val="22"/>
          <w:lang w:val="en-US"/>
        </w:rPr>
        <w:t xml:space="preserve">assigned throughout the course </w:t>
      </w:r>
      <w:r w:rsidR="00157BE5" w:rsidRPr="00157BE5">
        <w:rPr>
          <w:rFonts w:ascii="Arial" w:hAnsi="Arial" w:cs="Arial"/>
          <w:sz w:val="22"/>
          <w:szCs w:val="22"/>
          <w:lang w:val="en-US"/>
        </w:rPr>
        <w:t>were created to align the student’s perception of their present status during the semester with the teacher</w:t>
      </w:r>
      <w:r>
        <w:rPr>
          <w:rFonts w:ascii="Arial" w:hAnsi="Arial" w:cs="Arial"/>
          <w:sz w:val="22"/>
          <w:szCs w:val="22"/>
          <w:lang w:val="en-US"/>
        </w:rPr>
        <w:t>’</w:t>
      </w:r>
      <w:r w:rsidR="00157BE5" w:rsidRPr="00157BE5">
        <w:rPr>
          <w:rFonts w:ascii="Arial" w:hAnsi="Arial" w:cs="Arial"/>
          <w:sz w:val="22"/>
          <w:szCs w:val="22"/>
          <w:lang w:val="en-US"/>
        </w:rPr>
        <w:t xml:space="preserve">s understanding of what </w:t>
      </w:r>
      <w:r>
        <w:rPr>
          <w:rFonts w:ascii="Arial" w:hAnsi="Arial" w:cs="Arial"/>
          <w:sz w:val="22"/>
          <w:szCs w:val="22"/>
          <w:lang w:val="en-US"/>
        </w:rPr>
        <w:t>was</w:t>
      </w:r>
      <w:r w:rsidRPr="00157BE5">
        <w:rPr>
          <w:rFonts w:ascii="Arial" w:hAnsi="Arial" w:cs="Arial"/>
          <w:sz w:val="22"/>
          <w:szCs w:val="22"/>
          <w:lang w:val="en-US"/>
        </w:rPr>
        <w:t xml:space="preserve"> </w:t>
      </w:r>
      <w:r w:rsidR="00157BE5" w:rsidRPr="00157BE5">
        <w:rPr>
          <w:rFonts w:ascii="Arial" w:hAnsi="Arial" w:cs="Arial"/>
          <w:sz w:val="22"/>
          <w:szCs w:val="22"/>
          <w:lang w:val="en-US"/>
        </w:rPr>
        <w:t xml:space="preserve">taught and to give students time to reflect on different subjects in the course. </w:t>
      </w:r>
      <w:r w:rsidR="008D6C4D">
        <w:rPr>
          <w:rFonts w:ascii="Arial" w:hAnsi="Arial" w:cs="Arial"/>
          <w:sz w:val="22"/>
          <w:szCs w:val="22"/>
          <w:lang w:val="en-US"/>
        </w:rPr>
        <w:t>Furthermore</w:t>
      </w:r>
      <w:r w:rsidR="008B5DE6">
        <w:rPr>
          <w:rFonts w:ascii="Arial" w:hAnsi="Arial" w:cs="Arial"/>
          <w:sz w:val="22"/>
          <w:szCs w:val="22"/>
          <w:lang w:val="en-US"/>
        </w:rPr>
        <w:t>,</w:t>
      </w:r>
      <w:r w:rsidR="008D6C4D">
        <w:rPr>
          <w:rFonts w:ascii="Arial" w:hAnsi="Arial" w:cs="Arial"/>
          <w:sz w:val="22"/>
          <w:szCs w:val="22"/>
          <w:lang w:val="en-US"/>
        </w:rPr>
        <w:t xml:space="preserve"> this was </w:t>
      </w:r>
      <w:r w:rsidR="008D6C4D">
        <w:rPr>
          <w:rFonts w:ascii="Arial" w:hAnsi="Arial" w:cs="Arial"/>
          <w:sz w:val="22"/>
          <w:szCs w:val="22"/>
          <w:lang w:val="en-US"/>
        </w:rPr>
        <w:lastRenderedPageBreak/>
        <w:t>done to</w:t>
      </w:r>
      <w:r w:rsidR="003C428F">
        <w:rPr>
          <w:rFonts w:ascii="Arial" w:hAnsi="Arial" w:cs="Arial"/>
          <w:sz w:val="22"/>
          <w:szCs w:val="22"/>
          <w:lang w:val="en-US"/>
        </w:rPr>
        <w:t xml:space="preserve"> force the students to work throughout the semester hoping to achieve deeper learning in contrast to </w:t>
      </w:r>
      <w:r w:rsidR="000F6DE0">
        <w:rPr>
          <w:rFonts w:ascii="Arial" w:hAnsi="Arial" w:cs="Arial"/>
          <w:sz w:val="22"/>
          <w:szCs w:val="22"/>
          <w:lang w:val="en-US"/>
        </w:rPr>
        <w:t>superficial learning</w:t>
      </w:r>
      <w:r w:rsidR="008B5DE6">
        <w:rPr>
          <w:rFonts w:ascii="Arial" w:hAnsi="Arial" w:cs="Arial"/>
          <w:sz w:val="22"/>
          <w:szCs w:val="22"/>
          <w:lang w:val="en-US"/>
        </w:rPr>
        <w:t xml:space="preserve">, which focuses the students’ </w:t>
      </w:r>
      <w:r w:rsidR="00B32D59">
        <w:rPr>
          <w:rFonts w:ascii="Arial" w:hAnsi="Arial" w:cs="Arial"/>
          <w:sz w:val="22"/>
          <w:szCs w:val="22"/>
          <w:lang w:val="en-US"/>
        </w:rPr>
        <w:t>effort</w:t>
      </w:r>
      <w:r w:rsidR="000F6DE0">
        <w:rPr>
          <w:rFonts w:ascii="Arial" w:hAnsi="Arial" w:cs="Arial"/>
          <w:sz w:val="22"/>
          <w:szCs w:val="22"/>
          <w:lang w:val="en-US"/>
        </w:rPr>
        <w:t xml:space="preserve"> on preparing for the final exam</w:t>
      </w:r>
      <w:r w:rsidR="003C428F">
        <w:rPr>
          <w:rFonts w:ascii="Arial" w:hAnsi="Arial" w:cs="Arial"/>
          <w:sz w:val="22"/>
          <w:szCs w:val="22"/>
          <w:lang w:val="en-US"/>
        </w:rPr>
        <w:t xml:space="preserve">. </w:t>
      </w:r>
      <w:r w:rsidR="00F55B79">
        <w:rPr>
          <w:rFonts w:ascii="Arial" w:hAnsi="Arial" w:cs="Arial"/>
          <w:sz w:val="22"/>
          <w:szCs w:val="22"/>
          <w:lang w:val="en-US"/>
        </w:rPr>
        <w:t>The basis for th</w:t>
      </w:r>
      <w:r w:rsidR="003C428F">
        <w:rPr>
          <w:rFonts w:ascii="Arial" w:hAnsi="Arial" w:cs="Arial"/>
          <w:sz w:val="22"/>
          <w:szCs w:val="22"/>
          <w:lang w:val="en-US"/>
        </w:rPr>
        <w:t>e alignment of student expectation and teacher understanding of student perception</w:t>
      </w:r>
      <w:r w:rsidR="00F55B79">
        <w:rPr>
          <w:rFonts w:ascii="Arial" w:hAnsi="Arial" w:cs="Arial"/>
          <w:sz w:val="22"/>
          <w:szCs w:val="22"/>
          <w:lang w:val="en-US"/>
        </w:rPr>
        <w:t xml:space="preserve"> is the concept of “community of practice” (Wenger, E 1998)</w:t>
      </w:r>
      <w:r w:rsidR="00AA02C3">
        <w:rPr>
          <w:rFonts w:ascii="Arial" w:hAnsi="Arial" w:cs="Arial"/>
          <w:sz w:val="22"/>
          <w:szCs w:val="22"/>
          <w:lang w:val="en-US"/>
        </w:rPr>
        <w:t xml:space="preserve"> in which students and teachers create a social context around the learning process facilitating the quality of learning (</w:t>
      </w:r>
      <w:proofErr w:type="spellStart"/>
      <w:r w:rsidR="00AA02C3">
        <w:rPr>
          <w:rFonts w:ascii="Arial" w:hAnsi="Arial" w:cs="Arial"/>
          <w:sz w:val="22"/>
          <w:szCs w:val="22"/>
          <w:lang w:val="en-US"/>
        </w:rPr>
        <w:t>Vescio</w:t>
      </w:r>
      <w:proofErr w:type="spellEnd"/>
      <w:r w:rsidR="00AA02C3">
        <w:rPr>
          <w:rFonts w:ascii="Arial" w:hAnsi="Arial" w:cs="Arial"/>
          <w:sz w:val="22"/>
          <w:szCs w:val="22"/>
          <w:lang w:val="en-US"/>
        </w:rPr>
        <w:t xml:space="preserve"> et al 2008). </w:t>
      </w:r>
      <w:r w:rsidR="003C428F">
        <w:rPr>
          <w:rFonts w:ascii="Arial" w:hAnsi="Arial" w:cs="Arial"/>
          <w:sz w:val="22"/>
          <w:szCs w:val="22"/>
          <w:lang w:val="en-US"/>
        </w:rPr>
        <w:t>Here student</w:t>
      </w:r>
      <w:r w:rsidR="008B5DE6">
        <w:rPr>
          <w:rFonts w:ascii="Arial" w:hAnsi="Arial" w:cs="Arial"/>
          <w:sz w:val="22"/>
          <w:szCs w:val="22"/>
          <w:lang w:val="en-US"/>
        </w:rPr>
        <w:t>s</w:t>
      </w:r>
      <w:r w:rsidR="003C428F">
        <w:rPr>
          <w:rFonts w:ascii="Arial" w:hAnsi="Arial" w:cs="Arial"/>
          <w:sz w:val="22"/>
          <w:szCs w:val="22"/>
          <w:lang w:val="en-US"/>
        </w:rPr>
        <w:t xml:space="preserve"> should be treated as “coming kinsmen”</w:t>
      </w:r>
      <w:r w:rsidR="008B5DE6">
        <w:rPr>
          <w:rFonts w:ascii="Arial" w:hAnsi="Arial" w:cs="Arial"/>
          <w:sz w:val="22"/>
          <w:szCs w:val="22"/>
          <w:lang w:val="en-US"/>
        </w:rPr>
        <w:t>,</w:t>
      </w:r>
      <w:r w:rsidR="003C428F">
        <w:rPr>
          <w:rFonts w:ascii="Arial" w:hAnsi="Arial" w:cs="Arial"/>
          <w:sz w:val="22"/>
          <w:szCs w:val="22"/>
          <w:lang w:val="en-US"/>
        </w:rPr>
        <w:t xml:space="preserve"> which will lead to the students taking responsibility for their own learning.</w:t>
      </w:r>
    </w:p>
    <w:p w:rsidR="00F55B79" w:rsidRDefault="00F55B79" w:rsidP="00157BE5">
      <w:pPr>
        <w:rPr>
          <w:rFonts w:ascii="Arial" w:hAnsi="Arial" w:cs="Arial"/>
          <w:sz w:val="22"/>
          <w:szCs w:val="22"/>
          <w:lang w:val="en-US"/>
        </w:rPr>
      </w:pPr>
    </w:p>
    <w:p w:rsidR="003C5285" w:rsidRDefault="00160574" w:rsidP="00157BE5">
      <w:pPr>
        <w:rPr>
          <w:rFonts w:ascii="Arial" w:hAnsi="Arial" w:cs="Arial"/>
          <w:sz w:val="22"/>
          <w:szCs w:val="22"/>
          <w:lang w:val="en-US"/>
        </w:rPr>
      </w:pPr>
      <w:r>
        <w:rPr>
          <w:rFonts w:ascii="Arial" w:hAnsi="Arial" w:cs="Arial"/>
          <w:sz w:val="22"/>
          <w:szCs w:val="22"/>
          <w:lang w:val="en-US"/>
        </w:rPr>
        <w:t>S</w:t>
      </w:r>
      <w:r>
        <w:rPr>
          <w:rFonts w:ascii="Arial" w:hAnsi="Arial" w:cs="Arial"/>
          <w:sz w:val="22"/>
          <w:szCs w:val="22"/>
          <w:lang w:val="en-US"/>
        </w:rPr>
        <w:t xml:space="preserve">upporting lectures, laboratory experiments and group work were performed </w:t>
      </w:r>
      <w:r w:rsidR="00CC6CF5">
        <w:rPr>
          <w:rFonts w:ascii="Arial" w:hAnsi="Arial" w:cs="Arial"/>
          <w:sz w:val="22"/>
          <w:szCs w:val="22"/>
          <w:lang w:val="en-US"/>
        </w:rPr>
        <w:t>b</w:t>
      </w:r>
      <w:r w:rsidR="00C05D56">
        <w:rPr>
          <w:rFonts w:ascii="Arial" w:hAnsi="Arial" w:cs="Arial"/>
          <w:sz w:val="22"/>
          <w:szCs w:val="22"/>
          <w:lang w:val="en-US"/>
        </w:rPr>
        <w:t>efore hand</w:t>
      </w:r>
      <w:r>
        <w:rPr>
          <w:rFonts w:ascii="Arial" w:hAnsi="Arial" w:cs="Arial"/>
          <w:sz w:val="22"/>
          <w:szCs w:val="22"/>
          <w:lang w:val="en-US"/>
        </w:rPr>
        <w:t>ing</w:t>
      </w:r>
      <w:r w:rsidR="00C05D56">
        <w:rPr>
          <w:rFonts w:ascii="Arial" w:hAnsi="Arial" w:cs="Arial"/>
          <w:sz w:val="22"/>
          <w:szCs w:val="22"/>
          <w:lang w:val="en-US"/>
        </w:rPr>
        <w:t xml:space="preserve"> in each</w:t>
      </w:r>
      <w:r w:rsidR="00157BE5" w:rsidRPr="00157BE5">
        <w:rPr>
          <w:rFonts w:ascii="Arial" w:hAnsi="Arial" w:cs="Arial"/>
          <w:sz w:val="22"/>
          <w:szCs w:val="22"/>
          <w:lang w:val="en-US"/>
        </w:rPr>
        <w:t xml:space="preserve"> report</w:t>
      </w:r>
      <w:r w:rsidR="008B5DE6">
        <w:rPr>
          <w:rFonts w:ascii="Arial" w:hAnsi="Arial" w:cs="Arial"/>
          <w:sz w:val="22"/>
          <w:szCs w:val="22"/>
          <w:lang w:val="en-US"/>
        </w:rPr>
        <w:t xml:space="preserve"> that covered</w:t>
      </w:r>
      <w:r w:rsidR="00157BE5" w:rsidRPr="00157BE5">
        <w:rPr>
          <w:rFonts w:ascii="Arial" w:hAnsi="Arial" w:cs="Arial"/>
          <w:sz w:val="22"/>
          <w:szCs w:val="22"/>
          <w:lang w:val="en-US"/>
        </w:rPr>
        <w:t xml:space="preserve"> specific </w:t>
      </w:r>
      <w:r w:rsidR="00C05D56">
        <w:rPr>
          <w:rFonts w:ascii="Arial" w:hAnsi="Arial" w:cs="Arial"/>
          <w:sz w:val="22"/>
          <w:szCs w:val="22"/>
          <w:lang w:val="en-US"/>
        </w:rPr>
        <w:t xml:space="preserve">learning objectives, </w:t>
      </w:r>
      <w:r w:rsidR="00811169">
        <w:rPr>
          <w:rFonts w:ascii="Arial" w:hAnsi="Arial" w:cs="Arial"/>
          <w:sz w:val="22"/>
          <w:szCs w:val="22"/>
          <w:lang w:val="en-US"/>
        </w:rPr>
        <w:t>during the initial 13 weeks</w:t>
      </w:r>
      <w:r>
        <w:rPr>
          <w:rFonts w:ascii="Arial" w:hAnsi="Arial" w:cs="Arial"/>
          <w:sz w:val="22"/>
          <w:szCs w:val="22"/>
          <w:lang w:val="en-US"/>
        </w:rPr>
        <w:t xml:space="preserve">: This </w:t>
      </w:r>
      <w:r w:rsidR="00CC6CF5">
        <w:rPr>
          <w:rFonts w:ascii="Arial" w:hAnsi="Arial" w:cs="Arial"/>
          <w:sz w:val="22"/>
          <w:szCs w:val="22"/>
          <w:lang w:val="en-US"/>
        </w:rPr>
        <w:t>was followed</w:t>
      </w:r>
      <w:r w:rsidR="00811169">
        <w:rPr>
          <w:rFonts w:ascii="Arial" w:hAnsi="Arial" w:cs="Arial"/>
          <w:sz w:val="22"/>
          <w:szCs w:val="22"/>
          <w:lang w:val="en-US"/>
        </w:rPr>
        <w:t xml:space="preserve"> by Problem Based Learning (PBL) in an open</w:t>
      </w:r>
      <w:r w:rsidR="008B5DE6">
        <w:rPr>
          <w:rFonts w:ascii="Arial" w:hAnsi="Arial" w:cs="Arial"/>
          <w:sz w:val="22"/>
          <w:szCs w:val="22"/>
          <w:lang w:val="en-US"/>
        </w:rPr>
        <w:t>-</w:t>
      </w:r>
      <w:r w:rsidR="00811169">
        <w:rPr>
          <w:rFonts w:ascii="Arial" w:hAnsi="Arial" w:cs="Arial"/>
          <w:sz w:val="22"/>
          <w:szCs w:val="22"/>
          <w:lang w:val="en-US"/>
        </w:rPr>
        <w:t xml:space="preserve">ended project </w:t>
      </w:r>
      <w:r w:rsidR="009C0BAF">
        <w:rPr>
          <w:rFonts w:ascii="Arial" w:hAnsi="Arial" w:cs="Arial"/>
          <w:sz w:val="22"/>
          <w:szCs w:val="22"/>
          <w:lang w:val="en-US"/>
        </w:rPr>
        <w:t xml:space="preserve">for three weeks </w:t>
      </w:r>
      <w:r w:rsidR="00811169">
        <w:rPr>
          <w:rFonts w:ascii="Arial" w:hAnsi="Arial" w:cs="Arial"/>
          <w:sz w:val="22"/>
          <w:szCs w:val="22"/>
          <w:lang w:val="en-US"/>
        </w:rPr>
        <w:t xml:space="preserve">and an oral exam. </w:t>
      </w:r>
      <w:r w:rsidR="008B5DE6">
        <w:rPr>
          <w:rFonts w:ascii="Arial" w:hAnsi="Arial" w:cs="Arial"/>
          <w:sz w:val="22"/>
          <w:szCs w:val="22"/>
          <w:lang w:val="en-US"/>
        </w:rPr>
        <w:t>The f</w:t>
      </w:r>
      <w:r w:rsidR="00253FB2">
        <w:rPr>
          <w:rFonts w:ascii="Arial" w:hAnsi="Arial" w:cs="Arial"/>
          <w:sz w:val="22"/>
          <w:szCs w:val="22"/>
          <w:lang w:val="en-US"/>
        </w:rPr>
        <w:t>ocus of this paper</w:t>
      </w:r>
      <w:r w:rsidR="003C428F">
        <w:rPr>
          <w:rFonts w:ascii="Arial" w:hAnsi="Arial" w:cs="Arial"/>
          <w:sz w:val="22"/>
          <w:szCs w:val="22"/>
          <w:lang w:val="en-US"/>
        </w:rPr>
        <w:t xml:space="preserve"> is</w:t>
      </w:r>
      <w:r w:rsidR="00253FB2">
        <w:rPr>
          <w:rFonts w:ascii="Arial" w:hAnsi="Arial" w:cs="Arial"/>
          <w:sz w:val="22"/>
          <w:szCs w:val="22"/>
          <w:lang w:val="en-US"/>
        </w:rPr>
        <w:t xml:space="preserve"> on the group work</w:t>
      </w:r>
      <w:r w:rsidR="008B5DE6">
        <w:rPr>
          <w:rFonts w:ascii="Arial" w:hAnsi="Arial" w:cs="Arial"/>
          <w:sz w:val="22"/>
          <w:szCs w:val="22"/>
          <w:lang w:val="en-US"/>
        </w:rPr>
        <w:t>,</w:t>
      </w:r>
      <w:r w:rsidR="00253FB2">
        <w:rPr>
          <w:rFonts w:ascii="Arial" w:hAnsi="Arial" w:cs="Arial"/>
          <w:sz w:val="22"/>
          <w:szCs w:val="22"/>
          <w:lang w:val="en-US"/>
        </w:rPr>
        <w:t xml:space="preserve"> </w:t>
      </w:r>
      <w:r w:rsidR="003C428F">
        <w:rPr>
          <w:rFonts w:ascii="Arial" w:hAnsi="Arial" w:cs="Arial"/>
          <w:sz w:val="22"/>
          <w:szCs w:val="22"/>
          <w:lang w:val="en-US"/>
        </w:rPr>
        <w:t>trying to elucidate the influence of the group composition on the</w:t>
      </w:r>
      <w:r w:rsidR="0071529B">
        <w:rPr>
          <w:rFonts w:ascii="Arial" w:hAnsi="Arial" w:cs="Arial"/>
          <w:sz w:val="22"/>
          <w:szCs w:val="22"/>
          <w:lang w:val="en-US"/>
        </w:rPr>
        <w:t xml:space="preserve"> ILO</w:t>
      </w:r>
      <w:r w:rsidR="003C428F">
        <w:rPr>
          <w:rFonts w:ascii="Arial" w:hAnsi="Arial" w:cs="Arial"/>
          <w:sz w:val="22"/>
          <w:szCs w:val="22"/>
          <w:lang w:val="en-US"/>
        </w:rPr>
        <w:t xml:space="preserve">. </w:t>
      </w:r>
      <w:r>
        <w:rPr>
          <w:rFonts w:ascii="Arial" w:hAnsi="Arial" w:cs="Arial"/>
          <w:sz w:val="22"/>
          <w:szCs w:val="22"/>
          <w:lang w:val="en-US"/>
        </w:rPr>
        <w:t xml:space="preserve"> </w:t>
      </w:r>
    </w:p>
    <w:p w:rsidR="003C5285" w:rsidRDefault="003C5285" w:rsidP="00157BE5">
      <w:pPr>
        <w:rPr>
          <w:rFonts w:ascii="Arial" w:hAnsi="Arial" w:cs="Arial"/>
          <w:sz w:val="22"/>
          <w:szCs w:val="22"/>
          <w:lang w:val="en-US"/>
        </w:rPr>
      </w:pPr>
    </w:p>
    <w:p w:rsidR="003C5285" w:rsidRPr="004E125D" w:rsidRDefault="004E125D" w:rsidP="00157BE5">
      <w:pPr>
        <w:rPr>
          <w:rFonts w:ascii="Arial" w:hAnsi="Arial" w:cs="Arial"/>
          <w:b/>
          <w:i/>
          <w:sz w:val="22"/>
          <w:szCs w:val="22"/>
          <w:lang w:val="en-US"/>
        </w:rPr>
      </w:pPr>
      <w:r w:rsidRPr="004E125D">
        <w:rPr>
          <w:rFonts w:ascii="Arial" w:hAnsi="Arial" w:cs="Arial"/>
          <w:b/>
          <w:i/>
          <w:sz w:val="22"/>
          <w:szCs w:val="22"/>
          <w:lang w:val="en-US"/>
        </w:rPr>
        <w:t xml:space="preserve">Group work </w:t>
      </w:r>
    </w:p>
    <w:p w:rsidR="003C5285" w:rsidRDefault="003C5285" w:rsidP="00157BE5">
      <w:pPr>
        <w:rPr>
          <w:rFonts w:ascii="Arial" w:hAnsi="Arial" w:cs="Arial"/>
          <w:sz w:val="22"/>
          <w:szCs w:val="22"/>
          <w:lang w:val="en-US"/>
        </w:rPr>
      </w:pPr>
    </w:p>
    <w:p w:rsidR="003C428F" w:rsidRDefault="004E125D" w:rsidP="00157BE5">
      <w:pPr>
        <w:rPr>
          <w:rFonts w:ascii="Arial" w:hAnsi="Arial" w:cs="Arial"/>
          <w:sz w:val="22"/>
          <w:szCs w:val="22"/>
          <w:lang w:val="en-US"/>
        </w:rPr>
      </w:pPr>
      <w:r>
        <w:rPr>
          <w:rFonts w:ascii="Arial" w:hAnsi="Arial" w:cs="Arial"/>
          <w:sz w:val="22"/>
          <w:szCs w:val="22"/>
          <w:lang w:val="en-US"/>
        </w:rPr>
        <w:t xml:space="preserve">Group work </w:t>
      </w:r>
      <w:r w:rsidR="0095769D">
        <w:rPr>
          <w:rFonts w:ascii="Arial" w:hAnsi="Arial" w:cs="Arial"/>
          <w:sz w:val="22"/>
          <w:szCs w:val="22"/>
          <w:lang w:val="en-US"/>
        </w:rPr>
        <w:t xml:space="preserve">is an essential part of this </w:t>
      </w:r>
      <w:r w:rsidR="00C05D56">
        <w:rPr>
          <w:rFonts w:ascii="Arial" w:hAnsi="Arial" w:cs="Arial"/>
          <w:sz w:val="22"/>
          <w:szCs w:val="22"/>
          <w:lang w:val="en-US"/>
        </w:rPr>
        <w:t xml:space="preserve">first semester course </w:t>
      </w:r>
      <w:r w:rsidR="00992A82">
        <w:rPr>
          <w:rFonts w:ascii="Arial" w:hAnsi="Arial" w:cs="Arial"/>
          <w:sz w:val="22"/>
          <w:szCs w:val="22"/>
          <w:lang w:val="en-US"/>
        </w:rPr>
        <w:t xml:space="preserve">for </w:t>
      </w:r>
      <w:r w:rsidR="00253FB2">
        <w:rPr>
          <w:rFonts w:ascii="Arial" w:hAnsi="Arial" w:cs="Arial"/>
          <w:sz w:val="22"/>
          <w:szCs w:val="22"/>
          <w:lang w:val="en-US"/>
        </w:rPr>
        <w:t xml:space="preserve">the </w:t>
      </w:r>
      <w:r w:rsidR="00992A82">
        <w:rPr>
          <w:rFonts w:ascii="Arial" w:hAnsi="Arial" w:cs="Arial"/>
          <w:sz w:val="22"/>
          <w:szCs w:val="22"/>
          <w:lang w:val="en-US"/>
        </w:rPr>
        <w:t>B</w:t>
      </w:r>
      <w:r w:rsidR="00253FB2">
        <w:rPr>
          <w:rFonts w:ascii="Arial" w:hAnsi="Arial" w:cs="Arial"/>
          <w:sz w:val="22"/>
          <w:szCs w:val="22"/>
          <w:lang w:val="en-US"/>
        </w:rPr>
        <w:t>achelor of E</w:t>
      </w:r>
      <w:r w:rsidR="00C05D56">
        <w:rPr>
          <w:rFonts w:ascii="Arial" w:hAnsi="Arial" w:cs="Arial"/>
          <w:sz w:val="22"/>
          <w:szCs w:val="22"/>
          <w:lang w:val="en-US"/>
        </w:rPr>
        <w:t>ngineering</w:t>
      </w:r>
      <w:r w:rsidR="00253FB2">
        <w:rPr>
          <w:rFonts w:ascii="Arial" w:hAnsi="Arial" w:cs="Arial"/>
          <w:sz w:val="22"/>
          <w:szCs w:val="22"/>
          <w:lang w:val="en-US"/>
        </w:rPr>
        <w:t xml:space="preserve"> in </w:t>
      </w:r>
      <w:r w:rsidR="00992A82">
        <w:rPr>
          <w:rFonts w:ascii="Arial" w:hAnsi="Arial" w:cs="Arial"/>
          <w:sz w:val="22"/>
          <w:szCs w:val="22"/>
          <w:lang w:val="en-US"/>
        </w:rPr>
        <w:t>F</w:t>
      </w:r>
      <w:r w:rsidR="00253FB2">
        <w:rPr>
          <w:rFonts w:ascii="Arial" w:hAnsi="Arial" w:cs="Arial"/>
          <w:sz w:val="22"/>
          <w:szCs w:val="22"/>
          <w:lang w:val="en-US"/>
        </w:rPr>
        <w:t>ood</w:t>
      </w:r>
      <w:r w:rsidR="00CC6CF5">
        <w:rPr>
          <w:rFonts w:ascii="Arial" w:hAnsi="Arial" w:cs="Arial"/>
          <w:sz w:val="22"/>
          <w:szCs w:val="22"/>
          <w:lang w:val="en-US"/>
        </w:rPr>
        <w:t xml:space="preserve"> Analysis,</w:t>
      </w:r>
      <w:r w:rsidR="00C05D56">
        <w:rPr>
          <w:rFonts w:ascii="Arial" w:hAnsi="Arial" w:cs="Arial"/>
          <w:sz w:val="22"/>
          <w:szCs w:val="22"/>
          <w:lang w:val="en-US"/>
        </w:rPr>
        <w:t xml:space="preserve"> </w:t>
      </w:r>
      <w:r w:rsidR="0095769D">
        <w:rPr>
          <w:rFonts w:ascii="Arial" w:hAnsi="Arial" w:cs="Arial"/>
          <w:sz w:val="22"/>
          <w:szCs w:val="22"/>
          <w:lang w:val="en-US"/>
        </w:rPr>
        <w:t xml:space="preserve">but is generally not seen as a teaching concept or “a way of improvement of personal skills” by the students. </w:t>
      </w:r>
      <w:r w:rsidR="00160574">
        <w:rPr>
          <w:rFonts w:ascii="Arial" w:hAnsi="Arial" w:cs="Arial"/>
          <w:sz w:val="22"/>
          <w:szCs w:val="22"/>
          <w:lang w:val="en-US"/>
        </w:rPr>
        <w:t>We observed that f</w:t>
      </w:r>
      <w:r w:rsidR="0095769D">
        <w:rPr>
          <w:rFonts w:ascii="Arial" w:hAnsi="Arial" w:cs="Arial"/>
          <w:sz w:val="22"/>
          <w:szCs w:val="22"/>
          <w:lang w:val="en-US"/>
        </w:rPr>
        <w:t>irst</w:t>
      </w:r>
      <w:r w:rsidR="00E47539">
        <w:rPr>
          <w:rFonts w:ascii="Arial" w:hAnsi="Arial" w:cs="Arial"/>
          <w:sz w:val="22"/>
          <w:szCs w:val="22"/>
          <w:lang w:val="en-US"/>
        </w:rPr>
        <w:t>-</w:t>
      </w:r>
      <w:r w:rsidR="0095769D">
        <w:rPr>
          <w:rFonts w:ascii="Arial" w:hAnsi="Arial" w:cs="Arial"/>
          <w:sz w:val="22"/>
          <w:szCs w:val="22"/>
          <w:lang w:val="en-US"/>
        </w:rPr>
        <w:t>year students do enhance their personal skills by ways of communi</w:t>
      </w:r>
      <w:r w:rsidR="00253FB2">
        <w:rPr>
          <w:rFonts w:ascii="Arial" w:hAnsi="Arial" w:cs="Arial"/>
          <w:sz w:val="22"/>
          <w:szCs w:val="22"/>
          <w:lang w:val="en-US"/>
        </w:rPr>
        <w:t>cation and exchange of knowledge</w:t>
      </w:r>
      <w:r w:rsidR="0095769D">
        <w:rPr>
          <w:rFonts w:ascii="Arial" w:hAnsi="Arial" w:cs="Arial"/>
          <w:sz w:val="22"/>
          <w:szCs w:val="22"/>
          <w:lang w:val="en-US"/>
        </w:rPr>
        <w:t>. In group work</w:t>
      </w:r>
      <w:r w:rsidR="00E47539">
        <w:rPr>
          <w:rFonts w:ascii="Arial" w:hAnsi="Arial" w:cs="Arial"/>
          <w:sz w:val="22"/>
          <w:szCs w:val="22"/>
          <w:lang w:val="en-US"/>
        </w:rPr>
        <w:t>,</w:t>
      </w:r>
      <w:r w:rsidR="0095769D">
        <w:rPr>
          <w:rFonts w:ascii="Arial" w:hAnsi="Arial" w:cs="Arial"/>
          <w:sz w:val="22"/>
          <w:szCs w:val="22"/>
          <w:lang w:val="en-US"/>
        </w:rPr>
        <w:t xml:space="preserve"> the students become facilitators </w:t>
      </w:r>
      <w:r w:rsidR="00253FB2">
        <w:rPr>
          <w:rFonts w:ascii="Arial" w:hAnsi="Arial" w:cs="Arial"/>
          <w:sz w:val="22"/>
          <w:szCs w:val="22"/>
          <w:lang w:val="en-US"/>
        </w:rPr>
        <w:t>for</w:t>
      </w:r>
      <w:r w:rsidR="0095769D">
        <w:rPr>
          <w:rFonts w:ascii="Arial" w:hAnsi="Arial" w:cs="Arial"/>
          <w:sz w:val="22"/>
          <w:szCs w:val="22"/>
          <w:lang w:val="en-US"/>
        </w:rPr>
        <w:t xml:space="preserve"> the</w:t>
      </w:r>
      <w:r w:rsidR="00160574">
        <w:rPr>
          <w:rFonts w:ascii="Arial" w:hAnsi="Arial" w:cs="Arial"/>
          <w:sz w:val="22"/>
          <w:szCs w:val="22"/>
          <w:lang w:val="en-US"/>
        </w:rPr>
        <w:t xml:space="preserve"> reflective</w:t>
      </w:r>
      <w:r w:rsidR="0095769D">
        <w:rPr>
          <w:rFonts w:ascii="Arial" w:hAnsi="Arial" w:cs="Arial"/>
          <w:sz w:val="22"/>
          <w:szCs w:val="22"/>
          <w:lang w:val="en-US"/>
        </w:rPr>
        <w:t xml:space="preserve"> learning </w:t>
      </w:r>
      <w:r w:rsidR="00253FB2">
        <w:rPr>
          <w:rFonts w:ascii="Arial" w:hAnsi="Arial" w:cs="Arial"/>
          <w:sz w:val="22"/>
          <w:szCs w:val="22"/>
          <w:lang w:val="en-US"/>
        </w:rPr>
        <w:t>of</w:t>
      </w:r>
      <w:r w:rsidR="0095769D">
        <w:rPr>
          <w:rFonts w:ascii="Arial" w:hAnsi="Arial" w:cs="Arial"/>
          <w:sz w:val="22"/>
          <w:szCs w:val="22"/>
          <w:lang w:val="en-US"/>
        </w:rPr>
        <w:t xml:space="preserve"> the members of the group and as indicated by the Learning pyramid (NLT) deeper learning is </w:t>
      </w:r>
      <w:r w:rsidR="00160574">
        <w:rPr>
          <w:rFonts w:ascii="Arial" w:hAnsi="Arial" w:cs="Arial"/>
          <w:sz w:val="22"/>
          <w:szCs w:val="22"/>
          <w:lang w:val="en-US"/>
        </w:rPr>
        <w:t xml:space="preserve">increased </w:t>
      </w:r>
      <w:r w:rsidR="0095769D">
        <w:rPr>
          <w:rFonts w:ascii="Arial" w:hAnsi="Arial" w:cs="Arial"/>
          <w:sz w:val="22"/>
          <w:szCs w:val="22"/>
          <w:lang w:val="en-US"/>
        </w:rPr>
        <w:t xml:space="preserve">when compared </w:t>
      </w:r>
      <w:r w:rsidR="00E47539">
        <w:rPr>
          <w:rFonts w:ascii="Arial" w:hAnsi="Arial" w:cs="Arial"/>
          <w:sz w:val="22"/>
          <w:szCs w:val="22"/>
          <w:lang w:val="en-US"/>
        </w:rPr>
        <w:t xml:space="preserve">with </w:t>
      </w:r>
      <w:r w:rsidR="0095769D">
        <w:rPr>
          <w:rFonts w:ascii="Arial" w:hAnsi="Arial" w:cs="Arial"/>
          <w:sz w:val="22"/>
          <w:szCs w:val="22"/>
          <w:lang w:val="en-US"/>
        </w:rPr>
        <w:t>lecturing. In this first semester course</w:t>
      </w:r>
      <w:r w:rsidR="00E47539">
        <w:rPr>
          <w:rFonts w:ascii="Arial" w:hAnsi="Arial" w:cs="Arial"/>
          <w:sz w:val="22"/>
          <w:szCs w:val="22"/>
          <w:lang w:val="en-US"/>
        </w:rPr>
        <w:t>,</w:t>
      </w:r>
      <w:r w:rsidR="0095769D">
        <w:rPr>
          <w:rFonts w:ascii="Arial" w:hAnsi="Arial" w:cs="Arial"/>
          <w:sz w:val="22"/>
          <w:szCs w:val="22"/>
          <w:lang w:val="en-US"/>
        </w:rPr>
        <w:t xml:space="preserve"> t</w:t>
      </w:r>
      <w:r w:rsidR="00157BE5" w:rsidRPr="00157BE5">
        <w:rPr>
          <w:rFonts w:ascii="Arial" w:hAnsi="Arial" w:cs="Arial"/>
          <w:sz w:val="22"/>
          <w:szCs w:val="22"/>
          <w:lang w:val="en-US"/>
        </w:rPr>
        <w:t>he students worked in predesigned groups, not based on any prior knowledge or on their personal abilities</w:t>
      </w:r>
      <w:r w:rsidR="0095769D">
        <w:rPr>
          <w:rFonts w:ascii="Arial" w:hAnsi="Arial" w:cs="Arial"/>
          <w:sz w:val="22"/>
          <w:szCs w:val="22"/>
          <w:lang w:val="en-US"/>
        </w:rPr>
        <w:t>, but b</w:t>
      </w:r>
      <w:r w:rsidR="00253FB2">
        <w:rPr>
          <w:rFonts w:ascii="Arial" w:hAnsi="Arial" w:cs="Arial"/>
          <w:sz w:val="22"/>
          <w:szCs w:val="22"/>
          <w:lang w:val="en-US"/>
        </w:rPr>
        <w:t>y</w:t>
      </w:r>
      <w:r w:rsidR="0095769D">
        <w:rPr>
          <w:rFonts w:ascii="Arial" w:hAnsi="Arial" w:cs="Arial"/>
          <w:sz w:val="22"/>
          <w:szCs w:val="22"/>
          <w:lang w:val="en-US"/>
        </w:rPr>
        <w:t xml:space="preserve"> random selection.</w:t>
      </w:r>
      <w:r w:rsidR="00157BE5" w:rsidRPr="00157BE5">
        <w:rPr>
          <w:rFonts w:ascii="Arial" w:hAnsi="Arial" w:cs="Arial"/>
          <w:sz w:val="22"/>
          <w:szCs w:val="22"/>
          <w:lang w:val="en-US"/>
        </w:rPr>
        <w:t xml:space="preserve"> </w:t>
      </w:r>
      <w:r w:rsidR="003C428F">
        <w:rPr>
          <w:rFonts w:ascii="Arial" w:hAnsi="Arial" w:cs="Arial"/>
          <w:sz w:val="22"/>
          <w:szCs w:val="22"/>
          <w:lang w:val="en-US"/>
        </w:rPr>
        <w:t>Some students heavily object</w:t>
      </w:r>
      <w:r w:rsidR="00E47539">
        <w:rPr>
          <w:rFonts w:ascii="Arial" w:hAnsi="Arial" w:cs="Arial"/>
          <w:sz w:val="22"/>
          <w:szCs w:val="22"/>
          <w:lang w:val="en-US"/>
        </w:rPr>
        <w:t>ed</w:t>
      </w:r>
      <w:r w:rsidR="003C428F">
        <w:rPr>
          <w:rFonts w:ascii="Arial" w:hAnsi="Arial" w:cs="Arial"/>
          <w:sz w:val="22"/>
          <w:szCs w:val="22"/>
          <w:lang w:val="en-US"/>
        </w:rPr>
        <w:t xml:space="preserve"> to </w:t>
      </w:r>
      <w:r w:rsidR="009C0BAF">
        <w:rPr>
          <w:rFonts w:ascii="Arial" w:hAnsi="Arial" w:cs="Arial"/>
          <w:sz w:val="22"/>
          <w:szCs w:val="22"/>
          <w:lang w:val="en-US"/>
        </w:rPr>
        <w:t xml:space="preserve">the random composition of </w:t>
      </w:r>
      <w:r w:rsidR="00E47539">
        <w:rPr>
          <w:rFonts w:ascii="Arial" w:hAnsi="Arial" w:cs="Arial"/>
          <w:sz w:val="22"/>
          <w:szCs w:val="22"/>
          <w:lang w:val="en-US"/>
        </w:rPr>
        <w:t xml:space="preserve">the </w:t>
      </w:r>
      <w:r w:rsidR="009C0BAF">
        <w:rPr>
          <w:rFonts w:ascii="Arial" w:hAnsi="Arial" w:cs="Arial"/>
          <w:sz w:val="22"/>
          <w:szCs w:val="22"/>
          <w:lang w:val="en-US"/>
        </w:rPr>
        <w:t>groups</w:t>
      </w:r>
      <w:r w:rsidR="003C428F">
        <w:rPr>
          <w:rFonts w:ascii="Arial" w:hAnsi="Arial" w:cs="Arial"/>
          <w:sz w:val="22"/>
          <w:szCs w:val="22"/>
          <w:lang w:val="en-US"/>
        </w:rPr>
        <w:t xml:space="preserve">, most likely due to a feeling of leaving their own comfort zone </w:t>
      </w:r>
      <w:r w:rsidR="00E47539">
        <w:rPr>
          <w:rFonts w:ascii="Arial" w:hAnsi="Arial" w:cs="Arial"/>
          <w:sz w:val="22"/>
          <w:szCs w:val="22"/>
          <w:lang w:val="en-US"/>
        </w:rPr>
        <w:t xml:space="preserve">and </w:t>
      </w:r>
      <w:r w:rsidR="003C428F">
        <w:rPr>
          <w:rFonts w:ascii="Arial" w:hAnsi="Arial" w:cs="Arial"/>
          <w:sz w:val="22"/>
          <w:szCs w:val="22"/>
          <w:lang w:val="en-US"/>
        </w:rPr>
        <w:t>engaging in work with unknown fellow students. By forcing group composition</w:t>
      </w:r>
      <w:r w:rsidR="00E47539">
        <w:rPr>
          <w:rFonts w:ascii="Arial" w:hAnsi="Arial" w:cs="Arial"/>
          <w:sz w:val="22"/>
          <w:szCs w:val="22"/>
          <w:lang w:val="en-US"/>
        </w:rPr>
        <w:t>,</w:t>
      </w:r>
      <w:r w:rsidR="003C428F">
        <w:rPr>
          <w:rFonts w:ascii="Arial" w:hAnsi="Arial" w:cs="Arial"/>
          <w:sz w:val="22"/>
          <w:szCs w:val="22"/>
          <w:lang w:val="en-US"/>
        </w:rPr>
        <w:t xml:space="preserve"> a broader social network is created between the students supporting the community of practice.  </w:t>
      </w:r>
    </w:p>
    <w:p w:rsidR="003C428F" w:rsidRDefault="003C428F" w:rsidP="00157BE5">
      <w:pPr>
        <w:rPr>
          <w:rFonts w:ascii="Arial" w:hAnsi="Arial" w:cs="Arial"/>
          <w:sz w:val="22"/>
          <w:szCs w:val="22"/>
          <w:lang w:val="en-US"/>
        </w:rPr>
      </w:pPr>
    </w:p>
    <w:p w:rsidR="0095769D" w:rsidRDefault="003C428F" w:rsidP="00157BE5">
      <w:pPr>
        <w:rPr>
          <w:rFonts w:ascii="Arial" w:hAnsi="Arial" w:cs="Arial"/>
          <w:sz w:val="22"/>
          <w:szCs w:val="22"/>
          <w:lang w:val="en-US"/>
        </w:rPr>
      </w:pPr>
      <w:r>
        <w:rPr>
          <w:rFonts w:ascii="Arial" w:hAnsi="Arial" w:cs="Arial"/>
          <w:sz w:val="22"/>
          <w:szCs w:val="22"/>
          <w:lang w:val="en-US"/>
        </w:rPr>
        <w:t>In this first semester course, t</w:t>
      </w:r>
      <w:r w:rsidR="00157BE5" w:rsidRPr="00157BE5">
        <w:rPr>
          <w:rFonts w:ascii="Arial" w:hAnsi="Arial" w:cs="Arial"/>
          <w:sz w:val="22"/>
          <w:szCs w:val="22"/>
          <w:lang w:val="en-US"/>
        </w:rPr>
        <w:t xml:space="preserve">he compositions of the groups were changed </w:t>
      </w:r>
      <w:r w:rsidR="00145D6A">
        <w:rPr>
          <w:rFonts w:ascii="Arial" w:hAnsi="Arial" w:cs="Arial"/>
          <w:sz w:val="22"/>
          <w:szCs w:val="22"/>
          <w:lang w:val="en-US"/>
        </w:rPr>
        <w:t>mid</w:t>
      </w:r>
      <w:r w:rsidR="00E47539">
        <w:rPr>
          <w:rFonts w:ascii="Arial" w:hAnsi="Arial" w:cs="Arial"/>
          <w:sz w:val="22"/>
          <w:szCs w:val="22"/>
          <w:lang w:val="en-US"/>
        </w:rPr>
        <w:t>-</w:t>
      </w:r>
      <w:r w:rsidR="00157BE5" w:rsidRPr="00157BE5">
        <w:rPr>
          <w:rFonts w:ascii="Arial" w:hAnsi="Arial" w:cs="Arial"/>
          <w:sz w:val="22"/>
          <w:szCs w:val="22"/>
          <w:lang w:val="en-US"/>
        </w:rPr>
        <w:t>way through the semester</w:t>
      </w:r>
      <w:r w:rsidR="0095769D">
        <w:rPr>
          <w:rFonts w:ascii="Arial" w:hAnsi="Arial" w:cs="Arial"/>
          <w:sz w:val="22"/>
          <w:szCs w:val="22"/>
          <w:lang w:val="en-US"/>
        </w:rPr>
        <w:t>, first of all to improve personal skills in communication</w:t>
      </w:r>
      <w:r w:rsidR="00491C29">
        <w:rPr>
          <w:rFonts w:ascii="Arial" w:hAnsi="Arial" w:cs="Arial"/>
          <w:sz w:val="22"/>
          <w:szCs w:val="22"/>
          <w:lang w:val="en-US"/>
        </w:rPr>
        <w:t xml:space="preserve">, </w:t>
      </w:r>
      <w:r w:rsidR="0095769D">
        <w:rPr>
          <w:rFonts w:ascii="Arial" w:hAnsi="Arial" w:cs="Arial"/>
          <w:sz w:val="22"/>
          <w:szCs w:val="22"/>
          <w:lang w:val="en-US"/>
        </w:rPr>
        <w:t>cooperation</w:t>
      </w:r>
      <w:r w:rsidR="00F55B79">
        <w:rPr>
          <w:rFonts w:ascii="Arial" w:hAnsi="Arial" w:cs="Arial"/>
          <w:sz w:val="22"/>
          <w:szCs w:val="22"/>
          <w:lang w:val="en-US"/>
        </w:rPr>
        <w:t xml:space="preserve"> </w:t>
      </w:r>
      <w:r w:rsidR="00491C29">
        <w:rPr>
          <w:rFonts w:ascii="Arial" w:hAnsi="Arial" w:cs="Arial"/>
          <w:sz w:val="22"/>
          <w:szCs w:val="22"/>
          <w:lang w:val="en-US"/>
        </w:rPr>
        <w:t xml:space="preserve">and social networking </w:t>
      </w:r>
      <w:r w:rsidR="00F55B79">
        <w:rPr>
          <w:rFonts w:ascii="Arial" w:hAnsi="Arial" w:cs="Arial"/>
          <w:sz w:val="22"/>
          <w:szCs w:val="22"/>
          <w:lang w:val="en-US"/>
        </w:rPr>
        <w:t xml:space="preserve">but also to evaluate if group composition would have an influence on the </w:t>
      </w:r>
      <w:r w:rsidR="0071529B">
        <w:rPr>
          <w:rFonts w:ascii="Arial" w:hAnsi="Arial" w:cs="Arial"/>
          <w:sz w:val="22"/>
          <w:szCs w:val="22"/>
          <w:lang w:val="en-US"/>
        </w:rPr>
        <w:t>ILO</w:t>
      </w:r>
      <w:r w:rsidR="00F55B79">
        <w:rPr>
          <w:rFonts w:ascii="Arial" w:hAnsi="Arial" w:cs="Arial"/>
          <w:sz w:val="22"/>
          <w:szCs w:val="22"/>
          <w:lang w:val="en-US"/>
        </w:rPr>
        <w:t>.</w:t>
      </w:r>
      <w:r w:rsidR="00811169">
        <w:rPr>
          <w:rFonts w:ascii="Arial" w:hAnsi="Arial" w:cs="Arial"/>
          <w:sz w:val="22"/>
          <w:szCs w:val="22"/>
          <w:lang w:val="en-US"/>
        </w:rPr>
        <w:t xml:space="preserve"> In the final PBL project</w:t>
      </w:r>
      <w:r w:rsidR="00E47539">
        <w:rPr>
          <w:rFonts w:ascii="Arial" w:hAnsi="Arial" w:cs="Arial"/>
          <w:sz w:val="22"/>
          <w:szCs w:val="22"/>
          <w:lang w:val="en-US"/>
        </w:rPr>
        <w:t>,</w:t>
      </w:r>
      <w:r w:rsidR="00811169">
        <w:rPr>
          <w:rFonts w:ascii="Arial" w:hAnsi="Arial" w:cs="Arial"/>
          <w:sz w:val="22"/>
          <w:szCs w:val="22"/>
          <w:lang w:val="en-US"/>
        </w:rPr>
        <w:t xml:space="preserve"> students </w:t>
      </w:r>
      <w:r w:rsidR="00E47539">
        <w:rPr>
          <w:rFonts w:ascii="Arial" w:hAnsi="Arial" w:cs="Arial"/>
          <w:sz w:val="22"/>
          <w:szCs w:val="22"/>
          <w:lang w:val="en-US"/>
        </w:rPr>
        <w:t xml:space="preserve">were </w:t>
      </w:r>
      <w:r w:rsidR="00811169">
        <w:rPr>
          <w:rFonts w:ascii="Arial" w:hAnsi="Arial" w:cs="Arial"/>
          <w:sz w:val="22"/>
          <w:szCs w:val="22"/>
          <w:lang w:val="en-US"/>
        </w:rPr>
        <w:t>given the opportunity to change group</w:t>
      </w:r>
      <w:r w:rsidR="00E47539">
        <w:rPr>
          <w:rFonts w:ascii="Arial" w:hAnsi="Arial" w:cs="Arial"/>
          <w:sz w:val="22"/>
          <w:szCs w:val="22"/>
          <w:lang w:val="en-US"/>
        </w:rPr>
        <w:t>s</w:t>
      </w:r>
      <w:r w:rsidR="00811169">
        <w:rPr>
          <w:rFonts w:ascii="Arial" w:hAnsi="Arial" w:cs="Arial"/>
          <w:sz w:val="22"/>
          <w:szCs w:val="22"/>
          <w:lang w:val="en-US"/>
        </w:rPr>
        <w:t xml:space="preserve">, </w:t>
      </w:r>
      <w:r w:rsidR="00E47539">
        <w:rPr>
          <w:rFonts w:ascii="Arial" w:hAnsi="Arial" w:cs="Arial"/>
          <w:sz w:val="22"/>
          <w:szCs w:val="22"/>
          <w:lang w:val="en-US"/>
        </w:rPr>
        <w:t>very few students changed groups at this point</w:t>
      </w:r>
      <w:r w:rsidR="00811169">
        <w:rPr>
          <w:rFonts w:ascii="Arial" w:hAnsi="Arial" w:cs="Arial"/>
          <w:sz w:val="22"/>
          <w:szCs w:val="22"/>
          <w:lang w:val="en-US"/>
        </w:rPr>
        <w:t>.</w:t>
      </w:r>
    </w:p>
    <w:p w:rsidR="0095769D" w:rsidRDefault="0095769D" w:rsidP="00157BE5">
      <w:pPr>
        <w:rPr>
          <w:rFonts w:ascii="Arial" w:hAnsi="Arial" w:cs="Arial"/>
          <w:sz w:val="22"/>
          <w:szCs w:val="22"/>
          <w:lang w:val="en-US"/>
        </w:rPr>
      </w:pPr>
    </w:p>
    <w:p w:rsidR="0095769D" w:rsidRPr="00F55B79" w:rsidRDefault="00F55B79" w:rsidP="00157BE5">
      <w:pPr>
        <w:rPr>
          <w:rFonts w:ascii="Arial" w:hAnsi="Arial" w:cs="Arial"/>
          <w:b/>
          <w:i/>
          <w:sz w:val="22"/>
          <w:szCs w:val="22"/>
          <w:lang w:val="en-US"/>
        </w:rPr>
      </w:pPr>
      <w:r>
        <w:rPr>
          <w:rFonts w:ascii="Arial" w:hAnsi="Arial" w:cs="Arial"/>
          <w:b/>
          <w:i/>
          <w:sz w:val="22"/>
          <w:szCs w:val="22"/>
          <w:lang w:val="en-US"/>
        </w:rPr>
        <w:t>Marks</w:t>
      </w:r>
    </w:p>
    <w:p w:rsidR="0095769D" w:rsidRDefault="0095769D" w:rsidP="00157BE5">
      <w:pPr>
        <w:rPr>
          <w:rFonts w:ascii="Arial" w:hAnsi="Arial" w:cs="Arial"/>
          <w:sz w:val="22"/>
          <w:szCs w:val="22"/>
          <w:lang w:val="en-US"/>
        </w:rPr>
      </w:pPr>
    </w:p>
    <w:p w:rsidR="0095769D" w:rsidRDefault="00F55B79" w:rsidP="00157BE5">
      <w:pPr>
        <w:rPr>
          <w:rFonts w:ascii="Arial" w:hAnsi="Arial" w:cs="Arial"/>
          <w:sz w:val="22"/>
          <w:szCs w:val="22"/>
          <w:lang w:val="en-US"/>
        </w:rPr>
      </w:pPr>
      <w:r>
        <w:rPr>
          <w:rFonts w:ascii="Arial" w:hAnsi="Arial" w:cs="Arial"/>
          <w:sz w:val="22"/>
          <w:szCs w:val="22"/>
          <w:lang w:val="en-US"/>
        </w:rPr>
        <w:t xml:space="preserve">Marks are </w:t>
      </w:r>
      <w:r w:rsidR="00253FB2">
        <w:rPr>
          <w:rFonts w:ascii="Arial" w:hAnsi="Arial" w:cs="Arial"/>
          <w:sz w:val="22"/>
          <w:szCs w:val="22"/>
          <w:lang w:val="en-US"/>
        </w:rPr>
        <w:t xml:space="preserve">as such </w:t>
      </w:r>
      <w:r w:rsidR="00CD7B9E">
        <w:rPr>
          <w:rFonts w:ascii="Arial" w:hAnsi="Arial" w:cs="Arial"/>
          <w:sz w:val="22"/>
          <w:szCs w:val="22"/>
          <w:lang w:val="en-US"/>
        </w:rPr>
        <w:t xml:space="preserve">NOT </w:t>
      </w:r>
      <w:r w:rsidR="00253FB2">
        <w:rPr>
          <w:rFonts w:ascii="Arial" w:hAnsi="Arial" w:cs="Arial"/>
          <w:sz w:val="22"/>
          <w:szCs w:val="22"/>
          <w:lang w:val="en-US"/>
        </w:rPr>
        <w:t xml:space="preserve">an indicator </w:t>
      </w:r>
      <w:r w:rsidR="00CD7B9E">
        <w:rPr>
          <w:rFonts w:ascii="Arial" w:hAnsi="Arial" w:cs="Arial"/>
          <w:sz w:val="22"/>
          <w:szCs w:val="22"/>
          <w:lang w:val="en-US"/>
        </w:rPr>
        <w:t>for</w:t>
      </w:r>
      <w:r w:rsidR="00253FB2">
        <w:rPr>
          <w:rFonts w:ascii="Arial" w:hAnsi="Arial" w:cs="Arial"/>
          <w:sz w:val="22"/>
          <w:szCs w:val="22"/>
          <w:lang w:val="en-US"/>
        </w:rPr>
        <w:t xml:space="preserve"> deeper learning</w:t>
      </w:r>
      <w:r w:rsidR="00CD7B9E">
        <w:rPr>
          <w:rFonts w:ascii="Arial" w:hAnsi="Arial" w:cs="Arial"/>
          <w:sz w:val="22"/>
          <w:szCs w:val="22"/>
          <w:lang w:val="en-US"/>
        </w:rPr>
        <w:t>. Combined with</w:t>
      </w:r>
      <w:r w:rsidR="00253FB2">
        <w:rPr>
          <w:rFonts w:ascii="Arial" w:hAnsi="Arial" w:cs="Arial"/>
          <w:sz w:val="22"/>
          <w:szCs w:val="22"/>
          <w:lang w:val="en-US"/>
        </w:rPr>
        <w:t xml:space="preserve"> existing knowledge of student behavior</w:t>
      </w:r>
      <w:r w:rsidR="00CD7B9E">
        <w:rPr>
          <w:rFonts w:ascii="Arial" w:hAnsi="Arial" w:cs="Arial"/>
          <w:sz w:val="22"/>
          <w:szCs w:val="22"/>
          <w:lang w:val="en-US"/>
        </w:rPr>
        <w:t xml:space="preserve"> marks</w:t>
      </w:r>
      <w:r w:rsidR="00491C29">
        <w:rPr>
          <w:rFonts w:ascii="Arial" w:hAnsi="Arial" w:cs="Arial"/>
          <w:sz w:val="22"/>
          <w:szCs w:val="22"/>
          <w:lang w:val="en-US"/>
        </w:rPr>
        <w:t xml:space="preserve"> can indicate whether the student is </w:t>
      </w:r>
      <w:r w:rsidR="009C0BAF" w:rsidRPr="00491C29">
        <w:rPr>
          <w:rFonts w:ascii="Arial" w:hAnsi="Arial" w:cs="Arial"/>
          <w:i/>
          <w:sz w:val="22"/>
          <w:szCs w:val="22"/>
          <w:lang w:val="en-US"/>
        </w:rPr>
        <w:t>d</w:t>
      </w:r>
      <w:r w:rsidR="009C0BAF">
        <w:rPr>
          <w:rFonts w:ascii="Arial" w:hAnsi="Arial" w:cs="Arial"/>
          <w:i/>
          <w:sz w:val="22"/>
          <w:szCs w:val="22"/>
          <w:lang w:val="en-US"/>
        </w:rPr>
        <w:t>iligent</w:t>
      </w:r>
      <w:r w:rsidR="00491C29">
        <w:rPr>
          <w:rFonts w:ascii="Arial" w:hAnsi="Arial" w:cs="Arial"/>
          <w:sz w:val="22"/>
          <w:szCs w:val="22"/>
          <w:lang w:val="en-US"/>
        </w:rPr>
        <w:t xml:space="preserve"> (driver of the </w:t>
      </w:r>
      <w:r w:rsidR="0071529B">
        <w:rPr>
          <w:rFonts w:ascii="Arial" w:hAnsi="Arial" w:cs="Arial"/>
          <w:sz w:val="22"/>
          <w:szCs w:val="22"/>
          <w:lang w:val="en-US"/>
        </w:rPr>
        <w:t>ILO</w:t>
      </w:r>
      <w:r w:rsidR="00491C29">
        <w:rPr>
          <w:rFonts w:ascii="Arial" w:hAnsi="Arial" w:cs="Arial"/>
          <w:sz w:val="22"/>
          <w:szCs w:val="22"/>
          <w:lang w:val="en-US"/>
        </w:rPr>
        <w:t xml:space="preserve">), </w:t>
      </w:r>
      <w:r w:rsidR="00491C29" w:rsidRPr="00491C29">
        <w:rPr>
          <w:rFonts w:ascii="Arial" w:hAnsi="Arial" w:cs="Arial"/>
          <w:i/>
          <w:sz w:val="22"/>
          <w:szCs w:val="22"/>
          <w:lang w:val="en-US"/>
        </w:rPr>
        <w:t>neutral</w:t>
      </w:r>
      <w:r w:rsidR="00491C29">
        <w:rPr>
          <w:rFonts w:ascii="Arial" w:hAnsi="Arial" w:cs="Arial"/>
          <w:sz w:val="22"/>
          <w:szCs w:val="22"/>
          <w:lang w:val="en-US"/>
        </w:rPr>
        <w:t xml:space="preserve"> (having little or maybe a positive influence on the </w:t>
      </w:r>
      <w:r w:rsidR="0071529B">
        <w:rPr>
          <w:rFonts w:ascii="Arial" w:hAnsi="Arial" w:cs="Arial"/>
          <w:sz w:val="22"/>
          <w:szCs w:val="22"/>
          <w:lang w:val="en-US"/>
        </w:rPr>
        <w:t>ILO</w:t>
      </w:r>
      <w:r w:rsidR="00491C29">
        <w:rPr>
          <w:rFonts w:ascii="Arial" w:hAnsi="Arial" w:cs="Arial"/>
          <w:sz w:val="22"/>
          <w:szCs w:val="22"/>
          <w:lang w:val="en-US"/>
        </w:rPr>
        <w:t xml:space="preserve">) or </w:t>
      </w:r>
      <w:r w:rsidR="009C0BAF">
        <w:rPr>
          <w:rFonts w:ascii="Arial" w:hAnsi="Arial" w:cs="Arial"/>
          <w:i/>
          <w:sz w:val="22"/>
          <w:szCs w:val="22"/>
          <w:lang w:val="en-US"/>
        </w:rPr>
        <w:t>superficial</w:t>
      </w:r>
      <w:r w:rsidR="00491C29">
        <w:rPr>
          <w:rFonts w:ascii="Arial" w:hAnsi="Arial" w:cs="Arial"/>
          <w:sz w:val="22"/>
          <w:szCs w:val="22"/>
          <w:lang w:val="en-US"/>
        </w:rPr>
        <w:t xml:space="preserve"> (having a negative influence on the </w:t>
      </w:r>
      <w:r w:rsidR="0071529B">
        <w:rPr>
          <w:rFonts w:ascii="Arial" w:hAnsi="Arial" w:cs="Arial"/>
          <w:sz w:val="22"/>
          <w:szCs w:val="22"/>
          <w:lang w:val="en-US"/>
        </w:rPr>
        <w:t>ILO</w:t>
      </w:r>
      <w:r w:rsidR="00491C29">
        <w:rPr>
          <w:rFonts w:ascii="Arial" w:hAnsi="Arial" w:cs="Arial"/>
          <w:sz w:val="22"/>
          <w:szCs w:val="22"/>
          <w:lang w:val="en-US"/>
        </w:rPr>
        <w:t xml:space="preserve"> </w:t>
      </w:r>
      <w:r w:rsidR="009C0BAF">
        <w:rPr>
          <w:rFonts w:ascii="Arial" w:hAnsi="Arial" w:cs="Arial"/>
          <w:sz w:val="22"/>
          <w:szCs w:val="22"/>
          <w:lang w:val="en-US"/>
        </w:rPr>
        <w:t xml:space="preserve">by </w:t>
      </w:r>
      <w:r w:rsidR="00491C29">
        <w:rPr>
          <w:rFonts w:ascii="Arial" w:hAnsi="Arial" w:cs="Arial"/>
          <w:sz w:val="22"/>
          <w:szCs w:val="22"/>
          <w:lang w:val="en-US"/>
        </w:rPr>
        <w:t>just “doing what is necessary”)</w:t>
      </w:r>
      <w:r w:rsidR="0071529B">
        <w:rPr>
          <w:rFonts w:ascii="Arial" w:hAnsi="Arial" w:cs="Arial"/>
          <w:sz w:val="22"/>
          <w:szCs w:val="22"/>
          <w:lang w:val="en-US"/>
        </w:rPr>
        <w:t xml:space="preserve"> (see Table 1)</w:t>
      </w:r>
      <w:r w:rsidR="00491C29">
        <w:rPr>
          <w:rFonts w:ascii="Arial" w:hAnsi="Arial" w:cs="Arial"/>
          <w:sz w:val="22"/>
          <w:szCs w:val="22"/>
          <w:lang w:val="en-US"/>
        </w:rPr>
        <w:t xml:space="preserve">. The 15 participating </w:t>
      </w:r>
      <w:r w:rsidR="0071529B">
        <w:rPr>
          <w:rFonts w:ascii="Arial" w:hAnsi="Arial" w:cs="Arial"/>
          <w:sz w:val="22"/>
          <w:szCs w:val="22"/>
          <w:lang w:val="en-US"/>
        </w:rPr>
        <w:t>student</w:t>
      </w:r>
      <w:r w:rsidR="00BC77F1">
        <w:rPr>
          <w:rFonts w:ascii="Arial" w:hAnsi="Arial" w:cs="Arial"/>
          <w:sz w:val="22"/>
          <w:szCs w:val="22"/>
          <w:lang w:val="en-US"/>
        </w:rPr>
        <w:t>s</w:t>
      </w:r>
      <w:r w:rsidR="00491C29">
        <w:rPr>
          <w:rFonts w:ascii="Arial" w:hAnsi="Arial" w:cs="Arial"/>
          <w:sz w:val="22"/>
          <w:szCs w:val="22"/>
          <w:lang w:val="en-US"/>
        </w:rPr>
        <w:t xml:space="preserve"> in this first semester course were divided into these three </w:t>
      </w:r>
      <w:r w:rsidR="0071529B">
        <w:rPr>
          <w:rFonts w:ascii="Arial" w:hAnsi="Arial" w:cs="Arial"/>
          <w:sz w:val="22"/>
          <w:szCs w:val="22"/>
          <w:lang w:val="en-US"/>
        </w:rPr>
        <w:t xml:space="preserve">categories after evaluating their performance throughout the semester. By defining the roles of the individuals in the groups, </w:t>
      </w:r>
      <w:r w:rsidR="002D3480">
        <w:rPr>
          <w:rFonts w:ascii="Arial" w:hAnsi="Arial" w:cs="Arial"/>
          <w:sz w:val="22"/>
          <w:szCs w:val="22"/>
          <w:lang w:val="en-US"/>
        </w:rPr>
        <w:t>the composition</w:t>
      </w:r>
      <w:r w:rsidR="0071529B">
        <w:rPr>
          <w:rFonts w:ascii="Arial" w:hAnsi="Arial" w:cs="Arial"/>
          <w:sz w:val="22"/>
          <w:szCs w:val="22"/>
          <w:lang w:val="en-US"/>
        </w:rPr>
        <w:t xml:space="preserve"> of the group was established (see Table 2) and</w:t>
      </w:r>
      <w:r w:rsidR="002D3480">
        <w:rPr>
          <w:rFonts w:ascii="Arial" w:hAnsi="Arial" w:cs="Arial"/>
          <w:sz w:val="22"/>
          <w:szCs w:val="22"/>
          <w:lang w:val="en-US"/>
        </w:rPr>
        <w:t xml:space="preserve"> the influence of this composition on the given marks evaluated.</w:t>
      </w:r>
      <w:r w:rsidR="0071529B">
        <w:rPr>
          <w:rFonts w:ascii="Arial" w:hAnsi="Arial" w:cs="Arial"/>
          <w:sz w:val="22"/>
          <w:szCs w:val="22"/>
          <w:lang w:val="en-US"/>
        </w:rPr>
        <w:t xml:space="preserve"> </w:t>
      </w:r>
    </w:p>
    <w:p w:rsidR="0095769D" w:rsidRDefault="0095769D" w:rsidP="00157BE5">
      <w:pPr>
        <w:rPr>
          <w:rFonts w:ascii="Arial" w:hAnsi="Arial" w:cs="Arial"/>
          <w:sz w:val="22"/>
          <w:szCs w:val="22"/>
          <w:lang w:val="en-US"/>
        </w:rPr>
      </w:pPr>
    </w:p>
    <w:p w:rsidR="0071529B" w:rsidRPr="0071529B" w:rsidRDefault="0071529B" w:rsidP="00157BE5">
      <w:pPr>
        <w:rPr>
          <w:rFonts w:ascii="Arial" w:hAnsi="Arial" w:cs="Arial"/>
          <w:b/>
          <w:i/>
          <w:sz w:val="22"/>
          <w:szCs w:val="22"/>
          <w:lang w:val="en-US"/>
        </w:rPr>
      </w:pPr>
      <w:r w:rsidRPr="0071529B">
        <w:rPr>
          <w:rFonts w:ascii="Arial" w:hAnsi="Arial" w:cs="Arial"/>
          <w:b/>
          <w:i/>
          <w:sz w:val="22"/>
          <w:szCs w:val="22"/>
          <w:lang w:val="en-US"/>
        </w:rPr>
        <w:t>Group composition</w:t>
      </w:r>
      <w:r>
        <w:rPr>
          <w:rFonts w:ascii="Arial" w:hAnsi="Arial" w:cs="Arial"/>
          <w:b/>
          <w:i/>
          <w:sz w:val="22"/>
          <w:szCs w:val="22"/>
          <w:lang w:val="en-US"/>
        </w:rPr>
        <w:t xml:space="preserve"> influence on ILO</w:t>
      </w:r>
    </w:p>
    <w:p w:rsidR="0071529B" w:rsidRPr="0071529B" w:rsidRDefault="0071529B" w:rsidP="00157BE5">
      <w:pPr>
        <w:rPr>
          <w:rFonts w:ascii="Arial" w:hAnsi="Arial" w:cs="Arial"/>
          <w:i/>
          <w:sz w:val="22"/>
          <w:szCs w:val="22"/>
          <w:lang w:val="en-US"/>
        </w:rPr>
      </w:pPr>
    </w:p>
    <w:p w:rsidR="00157BE5" w:rsidRDefault="00157BE5" w:rsidP="00157BE5">
      <w:pPr>
        <w:rPr>
          <w:rFonts w:ascii="Arial" w:hAnsi="Arial" w:cs="Arial"/>
          <w:sz w:val="22"/>
          <w:szCs w:val="22"/>
          <w:lang w:val="en-US"/>
        </w:rPr>
      </w:pPr>
      <w:r w:rsidRPr="00157BE5">
        <w:rPr>
          <w:rFonts w:ascii="Arial" w:hAnsi="Arial" w:cs="Arial"/>
          <w:sz w:val="22"/>
          <w:szCs w:val="22"/>
          <w:lang w:val="en-US"/>
        </w:rPr>
        <w:t>When looking at the achieved marks for the reports and the final oral group exam with individual marks for the students, two observations were made</w:t>
      </w:r>
      <w:proofErr w:type="gramStart"/>
      <w:r w:rsidR="00160574">
        <w:rPr>
          <w:rFonts w:ascii="Arial" w:hAnsi="Arial" w:cs="Arial"/>
          <w:sz w:val="22"/>
          <w:szCs w:val="22"/>
          <w:lang w:val="en-US"/>
        </w:rPr>
        <w:t>.</w:t>
      </w:r>
      <w:r w:rsidRPr="00157BE5">
        <w:rPr>
          <w:rFonts w:ascii="Arial" w:hAnsi="Arial" w:cs="Arial"/>
          <w:sz w:val="22"/>
          <w:szCs w:val="22"/>
          <w:lang w:val="en-US"/>
        </w:rPr>
        <w:t>.</w:t>
      </w:r>
      <w:proofErr w:type="gramEnd"/>
      <w:r w:rsidRPr="00157BE5">
        <w:rPr>
          <w:rFonts w:ascii="Arial" w:hAnsi="Arial" w:cs="Arial"/>
          <w:sz w:val="22"/>
          <w:szCs w:val="22"/>
          <w:lang w:val="en-US"/>
        </w:rPr>
        <w:t xml:space="preserve"> </w:t>
      </w:r>
    </w:p>
    <w:p w:rsidR="002D3480" w:rsidRPr="00157BE5" w:rsidRDefault="002D3480" w:rsidP="00157BE5">
      <w:pPr>
        <w:rPr>
          <w:rFonts w:ascii="Arial" w:hAnsi="Arial" w:cs="Arial"/>
          <w:sz w:val="22"/>
          <w:szCs w:val="22"/>
          <w:lang w:val="en-US"/>
        </w:rPr>
      </w:pPr>
    </w:p>
    <w:p w:rsidR="00157BE5" w:rsidRDefault="00157BE5" w:rsidP="00157BE5">
      <w:pPr>
        <w:rPr>
          <w:rFonts w:ascii="Arial" w:hAnsi="Arial" w:cs="Arial"/>
          <w:sz w:val="22"/>
          <w:szCs w:val="22"/>
          <w:lang w:val="en-US"/>
        </w:rPr>
      </w:pPr>
      <w:r w:rsidRPr="00157BE5">
        <w:rPr>
          <w:rFonts w:ascii="Arial" w:hAnsi="Arial" w:cs="Arial"/>
          <w:sz w:val="22"/>
          <w:szCs w:val="22"/>
          <w:lang w:val="en-US"/>
        </w:rPr>
        <w:lastRenderedPageBreak/>
        <w:t>First</w:t>
      </w:r>
      <w:r w:rsidR="00BC77F1">
        <w:rPr>
          <w:rFonts w:ascii="Arial" w:hAnsi="Arial" w:cs="Arial"/>
          <w:sz w:val="22"/>
          <w:szCs w:val="22"/>
          <w:lang w:val="en-US"/>
        </w:rPr>
        <w:t>,</w:t>
      </w:r>
      <w:r w:rsidRPr="00157BE5">
        <w:rPr>
          <w:rFonts w:ascii="Arial" w:hAnsi="Arial" w:cs="Arial"/>
          <w:sz w:val="22"/>
          <w:szCs w:val="22"/>
          <w:lang w:val="en-US"/>
        </w:rPr>
        <w:t xml:space="preserve"> </w:t>
      </w:r>
      <w:r w:rsidR="00160574">
        <w:rPr>
          <w:rFonts w:ascii="Arial" w:hAnsi="Arial" w:cs="Arial"/>
          <w:sz w:val="22"/>
          <w:szCs w:val="22"/>
          <w:lang w:val="en-US"/>
        </w:rPr>
        <w:t>the progress of changing “pupils to students” was observed</w:t>
      </w:r>
      <w:r w:rsidR="00477406">
        <w:rPr>
          <w:rFonts w:ascii="Arial" w:hAnsi="Arial" w:cs="Arial"/>
          <w:sz w:val="22"/>
          <w:szCs w:val="22"/>
          <w:lang w:val="en-US"/>
        </w:rPr>
        <w:t>. S</w:t>
      </w:r>
      <w:r w:rsidRPr="00157BE5">
        <w:rPr>
          <w:rFonts w:ascii="Arial" w:hAnsi="Arial" w:cs="Arial"/>
          <w:sz w:val="22"/>
          <w:szCs w:val="22"/>
          <w:lang w:val="en-US"/>
        </w:rPr>
        <w:t>tudents did adapt to the change from being secondary school students to be</w:t>
      </w:r>
      <w:r w:rsidR="00BC77F1">
        <w:rPr>
          <w:rFonts w:ascii="Arial" w:hAnsi="Arial" w:cs="Arial"/>
          <w:sz w:val="22"/>
          <w:szCs w:val="22"/>
          <w:lang w:val="en-US"/>
        </w:rPr>
        <w:t>ing</w:t>
      </w:r>
      <w:r w:rsidRPr="00157BE5">
        <w:rPr>
          <w:rFonts w:ascii="Arial" w:hAnsi="Arial" w:cs="Arial"/>
          <w:sz w:val="22"/>
          <w:szCs w:val="22"/>
          <w:lang w:val="en-US"/>
        </w:rPr>
        <w:t xml:space="preserve"> university students by aligning with the expectations from the teachers to the content of the reports. One sign for this transformation could be the gradual increase in marks during the first part of the semester. </w:t>
      </w:r>
    </w:p>
    <w:p w:rsidR="003D78C4" w:rsidRDefault="003D78C4" w:rsidP="00157BE5">
      <w:pPr>
        <w:rPr>
          <w:rFonts w:ascii="Arial" w:hAnsi="Arial" w:cs="Arial"/>
          <w:sz w:val="22"/>
          <w:szCs w:val="22"/>
          <w:lang w:val="en-US"/>
        </w:rPr>
      </w:pPr>
    </w:p>
    <w:p w:rsidR="003D78C4" w:rsidRDefault="003D78C4" w:rsidP="00157BE5">
      <w:pPr>
        <w:rPr>
          <w:rFonts w:ascii="Arial" w:hAnsi="Arial" w:cs="Arial"/>
          <w:sz w:val="22"/>
          <w:szCs w:val="22"/>
          <w:lang w:val="en-US"/>
        </w:rPr>
      </w:pPr>
    </w:p>
    <w:p w:rsidR="003D78C4" w:rsidRPr="00157BE5" w:rsidRDefault="003D78C4" w:rsidP="00157BE5">
      <w:pPr>
        <w:rPr>
          <w:rFonts w:ascii="Arial" w:hAnsi="Arial" w:cs="Arial"/>
          <w:sz w:val="22"/>
          <w:szCs w:val="22"/>
          <w:lang w:val="en-US"/>
        </w:rPr>
      </w:pPr>
    </w:p>
    <w:p w:rsidR="002D3480" w:rsidRDefault="002D3480" w:rsidP="002D3480">
      <w:pPr>
        <w:jc w:val="center"/>
        <w:rPr>
          <w:rFonts w:ascii="Arial" w:hAnsi="Arial" w:cs="Arial"/>
          <w:sz w:val="22"/>
          <w:szCs w:val="22"/>
          <w:lang w:val="en-US"/>
        </w:rPr>
      </w:pPr>
      <w:proofErr w:type="gramStart"/>
      <w:r>
        <w:rPr>
          <w:rFonts w:ascii="Arial" w:hAnsi="Arial" w:cs="Arial"/>
          <w:sz w:val="22"/>
          <w:szCs w:val="22"/>
          <w:lang w:val="en-US"/>
        </w:rPr>
        <w:t>Table 1.</w:t>
      </w:r>
      <w:proofErr w:type="gramEnd"/>
      <w:r>
        <w:rPr>
          <w:rFonts w:ascii="Arial" w:hAnsi="Arial" w:cs="Arial"/>
          <w:sz w:val="22"/>
          <w:szCs w:val="22"/>
          <w:lang w:val="en-US"/>
        </w:rPr>
        <w:t xml:space="preserve"> The role of the individual student</w:t>
      </w:r>
    </w:p>
    <w:p w:rsidR="002D3480" w:rsidRDefault="002D3480" w:rsidP="00157BE5">
      <w:pPr>
        <w:rPr>
          <w:rFonts w:ascii="Arial" w:hAnsi="Arial" w:cs="Arial"/>
          <w:sz w:val="22"/>
          <w:szCs w:val="22"/>
          <w:lang w:val="en-US"/>
        </w:rPr>
      </w:pPr>
    </w:p>
    <w:tbl>
      <w:tblPr>
        <w:tblW w:w="6980" w:type="dxa"/>
        <w:jc w:val="center"/>
        <w:tblCellMar>
          <w:left w:w="70" w:type="dxa"/>
          <w:right w:w="70" w:type="dxa"/>
        </w:tblCellMar>
        <w:tblLook w:val="04A0" w:firstRow="1" w:lastRow="0" w:firstColumn="1" w:lastColumn="0" w:noHBand="0" w:noVBand="1"/>
      </w:tblPr>
      <w:tblGrid>
        <w:gridCol w:w="845"/>
        <w:gridCol w:w="520"/>
        <w:gridCol w:w="880"/>
        <w:gridCol w:w="622"/>
        <w:gridCol w:w="640"/>
        <w:gridCol w:w="513"/>
        <w:gridCol w:w="622"/>
        <w:gridCol w:w="1076"/>
        <w:gridCol w:w="1380"/>
      </w:tblGrid>
      <w:tr w:rsidR="002D3480" w:rsidRPr="002D3480" w:rsidTr="002D3480">
        <w:trPr>
          <w:trHeight w:val="300"/>
          <w:jc w:val="center"/>
        </w:trPr>
        <w:tc>
          <w:tcPr>
            <w:tcW w:w="840" w:type="dxa"/>
            <w:tcBorders>
              <w:top w:val="single" w:sz="8" w:space="0" w:color="auto"/>
              <w:left w:val="single" w:sz="8" w:space="0" w:color="auto"/>
              <w:bottom w:val="single" w:sz="4" w:space="0" w:color="auto"/>
              <w:right w:val="nil"/>
            </w:tcBorders>
            <w:shd w:val="clear" w:color="auto" w:fill="auto"/>
            <w:noWrap/>
            <w:vAlign w:val="bottom"/>
            <w:hideMark/>
          </w:tcPr>
          <w:p w:rsidR="002D3480" w:rsidRPr="002D3480" w:rsidRDefault="002D3480" w:rsidP="002D3480">
            <w:pPr>
              <w:jc w:val="left"/>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Student</w:t>
            </w:r>
          </w:p>
        </w:tc>
        <w:tc>
          <w:tcPr>
            <w:tcW w:w="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1</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2</w:t>
            </w:r>
          </w:p>
        </w:tc>
        <w:tc>
          <w:tcPr>
            <w:tcW w:w="600" w:type="dxa"/>
            <w:tcBorders>
              <w:top w:val="single" w:sz="8" w:space="0" w:color="auto"/>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3</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4</w:t>
            </w:r>
          </w:p>
        </w:tc>
        <w:tc>
          <w:tcPr>
            <w:tcW w:w="500" w:type="dxa"/>
            <w:tcBorders>
              <w:top w:val="single" w:sz="8" w:space="0" w:color="auto"/>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5</w:t>
            </w:r>
          </w:p>
        </w:tc>
        <w:tc>
          <w:tcPr>
            <w:tcW w:w="600" w:type="dxa"/>
            <w:tcBorders>
              <w:top w:val="single" w:sz="8" w:space="0" w:color="auto"/>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6</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Role</w:t>
            </w:r>
          </w:p>
        </w:tc>
        <w:tc>
          <w:tcPr>
            <w:tcW w:w="1380" w:type="dxa"/>
            <w:tcBorders>
              <w:top w:val="single" w:sz="8" w:space="0" w:color="auto"/>
              <w:left w:val="nil"/>
              <w:bottom w:val="single" w:sz="4" w:space="0" w:color="auto"/>
              <w:right w:val="single" w:sz="8" w:space="0" w:color="auto"/>
            </w:tcBorders>
            <w:shd w:val="clear" w:color="auto" w:fill="auto"/>
            <w:noWrap/>
            <w:vAlign w:val="bottom"/>
            <w:hideMark/>
          </w:tcPr>
          <w:p w:rsidR="002D3480" w:rsidRPr="002D3480" w:rsidRDefault="00CC6CF5" w:rsidP="00CC6CF5">
            <w:pPr>
              <w:jc w:val="left"/>
              <w:rPr>
                <w:rFonts w:ascii="Calibri" w:eastAsia="Times New Roman" w:hAnsi="Calibri"/>
                <w:color w:val="000000"/>
                <w:sz w:val="22"/>
                <w:szCs w:val="22"/>
                <w:lang w:val="en-US" w:eastAsia="da-DK"/>
              </w:rPr>
            </w:pPr>
            <w:r>
              <w:rPr>
                <w:rFonts w:ascii="Calibri" w:eastAsia="Times New Roman" w:hAnsi="Calibri"/>
                <w:color w:val="000000"/>
                <w:sz w:val="22"/>
                <w:szCs w:val="22"/>
                <w:lang w:val="en-US" w:eastAsia="da-DK"/>
              </w:rPr>
              <w:t>Final mark</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 (3)</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A(3)</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D(3)</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926150" w:rsidP="009C0BAF">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S</w:t>
            </w:r>
            <w:r>
              <w:rPr>
                <w:rFonts w:ascii="Calibri" w:eastAsia="Times New Roman" w:hAnsi="Calibri"/>
                <w:color w:val="000000"/>
                <w:sz w:val="22"/>
                <w:szCs w:val="22"/>
                <w:lang w:val="en-US" w:eastAsia="da-DK"/>
              </w:rPr>
              <w:t>uperficial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II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 (5)</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B(5)</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A(5)</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B(5)</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A(5)</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A(5)</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9C0BAF" w:rsidP="009C0BAF">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D</w:t>
            </w:r>
            <w:r>
              <w:rPr>
                <w:rFonts w:ascii="Calibri" w:eastAsia="Times New Roman" w:hAnsi="Calibri"/>
                <w:color w:val="000000"/>
                <w:sz w:val="22"/>
                <w:szCs w:val="22"/>
                <w:lang w:val="en-US" w:eastAsia="da-DK"/>
              </w:rPr>
              <w:t>iligent</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III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C(2)</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B(5)</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A(5)</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B(5)</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Neutral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IV</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B(6)</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B(6)</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A+(6)</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9C0BAF">
            <w:pPr>
              <w:jc w:val="center"/>
              <w:rPr>
                <w:rFonts w:ascii="Calibri" w:eastAsia="Times New Roman" w:hAnsi="Calibri"/>
                <w:color w:val="000000"/>
                <w:sz w:val="22"/>
                <w:szCs w:val="22"/>
                <w:lang w:val="en-US" w:eastAsia="da-DK"/>
              </w:rPr>
            </w:pPr>
            <w:r w:rsidRPr="002D3480">
              <w:rPr>
                <w:rFonts w:ascii="Calibri" w:eastAsia="Times New Roman" w:hAnsi="Calibri"/>
                <w:sz w:val="22"/>
                <w:szCs w:val="22"/>
                <w:lang w:val="en-US" w:eastAsia="da-DK"/>
              </w:rPr>
              <w:t>D</w:t>
            </w:r>
            <w:r w:rsidR="009C0BAF">
              <w:rPr>
                <w:rFonts w:ascii="Calibri" w:eastAsia="Times New Roman" w:hAnsi="Calibri"/>
                <w:sz w:val="22"/>
                <w:szCs w:val="22"/>
                <w:lang w:val="en-US" w:eastAsia="da-DK"/>
              </w:rPr>
              <w:t>iligent</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V</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B(5)</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B(5)</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A(5)</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A(2)</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A(2)</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Neutral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VI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A(3)</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D(3)</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B(4)</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Neutral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VII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C(2)</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A(2)</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A(2)</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Neutral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VIII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A(3)</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D(3)</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B(5)</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A(5)</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A(5)</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Neutral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IX</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C(2)</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S</w:t>
            </w:r>
            <w:r w:rsidR="009C0BAF">
              <w:rPr>
                <w:rFonts w:ascii="Calibri" w:eastAsia="Times New Roman" w:hAnsi="Calibri"/>
                <w:color w:val="000000"/>
                <w:sz w:val="22"/>
                <w:szCs w:val="22"/>
                <w:lang w:val="en-US" w:eastAsia="da-DK"/>
              </w:rPr>
              <w:t>uperficial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X</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B(1)</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9C0BAF">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D</w:t>
            </w:r>
            <w:r w:rsidR="009C0BAF">
              <w:rPr>
                <w:rFonts w:ascii="Calibri" w:eastAsia="Times New Roman" w:hAnsi="Calibri"/>
                <w:color w:val="000000"/>
                <w:sz w:val="22"/>
                <w:szCs w:val="22"/>
                <w:lang w:val="en-US" w:eastAsia="da-DK"/>
              </w:rPr>
              <w:t>iligent</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XI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B(6)</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B(6)</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A+(6)</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B(4)</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Neutral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XII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B(6)</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B(6)</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A+(6)</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D</w:t>
            </w:r>
            <w:r w:rsidR="009C0BAF">
              <w:rPr>
                <w:rFonts w:ascii="Calibri" w:eastAsia="Times New Roman" w:hAnsi="Calibri"/>
                <w:color w:val="000000"/>
                <w:sz w:val="22"/>
                <w:szCs w:val="22"/>
                <w:lang w:val="en-US" w:eastAsia="da-DK"/>
              </w:rPr>
              <w:t>iligent</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XIII</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B(4)</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A(2)</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B(2)</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Neutral</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w:t>
            </w:r>
          </w:p>
        </w:tc>
      </w:tr>
      <w:tr w:rsidR="002D3480" w:rsidRPr="002D3480" w:rsidTr="002D3480">
        <w:trPr>
          <w:trHeight w:val="300"/>
          <w:jc w:val="center"/>
        </w:trPr>
        <w:tc>
          <w:tcPr>
            <w:tcW w:w="840" w:type="dxa"/>
            <w:tcBorders>
              <w:top w:val="nil"/>
              <w:left w:val="single" w:sz="8" w:space="0" w:color="auto"/>
              <w:bottom w:val="single" w:sz="4"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XIV</w:t>
            </w:r>
          </w:p>
        </w:tc>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B(4)</w:t>
            </w:r>
          </w:p>
        </w:tc>
        <w:tc>
          <w:tcPr>
            <w:tcW w:w="88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64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50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B(4)</w:t>
            </w:r>
          </w:p>
        </w:tc>
        <w:tc>
          <w:tcPr>
            <w:tcW w:w="60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A(4)</w:t>
            </w:r>
          </w:p>
        </w:tc>
        <w:tc>
          <w:tcPr>
            <w:tcW w:w="1020" w:type="dxa"/>
            <w:tcBorders>
              <w:top w:val="nil"/>
              <w:left w:val="nil"/>
              <w:bottom w:val="single" w:sz="4" w:space="0" w:color="auto"/>
              <w:right w:val="single" w:sz="4" w:space="0" w:color="auto"/>
            </w:tcBorders>
            <w:shd w:val="clear" w:color="auto" w:fill="auto"/>
            <w:noWrap/>
            <w:vAlign w:val="center"/>
            <w:hideMark/>
          </w:tcPr>
          <w:p w:rsidR="002D3480" w:rsidRPr="002D3480" w:rsidRDefault="002D3480" w:rsidP="009C0BAF">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D</w:t>
            </w:r>
            <w:r w:rsidR="009C0BAF">
              <w:rPr>
                <w:rFonts w:ascii="Calibri" w:eastAsia="Times New Roman" w:hAnsi="Calibri"/>
                <w:color w:val="000000"/>
                <w:sz w:val="22"/>
                <w:szCs w:val="22"/>
                <w:lang w:val="en-US" w:eastAsia="da-DK"/>
              </w:rPr>
              <w:t>iligent</w:t>
            </w:r>
          </w:p>
        </w:tc>
        <w:tc>
          <w:tcPr>
            <w:tcW w:w="1380" w:type="dxa"/>
            <w:tcBorders>
              <w:top w:val="nil"/>
              <w:left w:val="nil"/>
              <w:bottom w:val="single" w:sz="4"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w:t>
            </w:r>
          </w:p>
        </w:tc>
      </w:tr>
      <w:tr w:rsidR="002D3480" w:rsidRPr="002D3480" w:rsidTr="002D3480">
        <w:trPr>
          <w:trHeight w:val="315"/>
          <w:jc w:val="center"/>
        </w:trPr>
        <w:tc>
          <w:tcPr>
            <w:tcW w:w="840" w:type="dxa"/>
            <w:tcBorders>
              <w:top w:val="nil"/>
              <w:left w:val="single" w:sz="8" w:space="0" w:color="auto"/>
              <w:bottom w:val="single" w:sz="8" w:space="0" w:color="auto"/>
              <w:right w:val="nil"/>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XV</w:t>
            </w:r>
          </w:p>
        </w:tc>
        <w:tc>
          <w:tcPr>
            <w:tcW w:w="520" w:type="dxa"/>
            <w:tcBorders>
              <w:top w:val="nil"/>
              <w:left w:val="single" w:sz="8" w:space="0" w:color="auto"/>
              <w:bottom w:val="single" w:sz="8"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880" w:type="dxa"/>
            <w:tcBorders>
              <w:top w:val="nil"/>
              <w:left w:val="nil"/>
              <w:bottom w:val="single" w:sz="8"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B(1)</w:t>
            </w:r>
          </w:p>
        </w:tc>
        <w:tc>
          <w:tcPr>
            <w:tcW w:w="600" w:type="dxa"/>
            <w:tcBorders>
              <w:top w:val="nil"/>
              <w:left w:val="nil"/>
              <w:bottom w:val="single" w:sz="8"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A(1)</w:t>
            </w:r>
          </w:p>
        </w:tc>
        <w:tc>
          <w:tcPr>
            <w:tcW w:w="640" w:type="dxa"/>
            <w:tcBorders>
              <w:top w:val="nil"/>
              <w:left w:val="nil"/>
              <w:bottom w:val="single" w:sz="8"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500" w:type="dxa"/>
            <w:tcBorders>
              <w:top w:val="nil"/>
              <w:left w:val="nil"/>
              <w:bottom w:val="single" w:sz="8"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600" w:type="dxa"/>
            <w:tcBorders>
              <w:top w:val="nil"/>
              <w:left w:val="nil"/>
              <w:bottom w:val="single" w:sz="8"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C(3)</w:t>
            </w:r>
          </w:p>
        </w:tc>
        <w:tc>
          <w:tcPr>
            <w:tcW w:w="1020" w:type="dxa"/>
            <w:tcBorders>
              <w:top w:val="nil"/>
              <w:left w:val="nil"/>
              <w:bottom w:val="single" w:sz="8" w:space="0" w:color="auto"/>
              <w:right w:val="single" w:sz="4"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S</w:t>
            </w:r>
            <w:r w:rsidR="009C0BAF">
              <w:rPr>
                <w:rFonts w:ascii="Calibri" w:eastAsia="Times New Roman" w:hAnsi="Calibri"/>
                <w:color w:val="000000"/>
                <w:sz w:val="22"/>
                <w:szCs w:val="22"/>
                <w:lang w:val="en-US" w:eastAsia="da-DK"/>
              </w:rPr>
              <w:t>uperficial</w:t>
            </w:r>
          </w:p>
        </w:tc>
        <w:tc>
          <w:tcPr>
            <w:tcW w:w="1380" w:type="dxa"/>
            <w:tcBorders>
              <w:top w:val="nil"/>
              <w:left w:val="nil"/>
              <w:bottom w:val="single" w:sz="8" w:space="0" w:color="auto"/>
              <w:right w:val="single" w:sz="8" w:space="0" w:color="auto"/>
            </w:tcBorders>
            <w:shd w:val="clear" w:color="auto" w:fill="auto"/>
            <w:noWrap/>
            <w:vAlign w:val="center"/>
            <w:hideMark/>
          </w:tcPr>
          <w:p w:rsidR="002D3480" w:rsidRPr="002D3480" w:rsidRDefault="002D3480" w:rsidP="002D3480">
            <w:pPr>
              <w:jc w:val="center"/>
              <w:rPr>
                <w:rFonts w:ascii="Calibri" w:eastAsia="Times New Roman" w:hAnsi="Calibri"/>
                <w:color w:val="000000"/>
                <w:sz w:val="22"/>
                <w:szCs w:val="22"/>
                <w:lang w:val="en-US" w:eastAsia="da-DK"/>
              </w:rPr>
            </w:pPr>
            <w:r w:rsidRPr="002D3480">
              <w:rPr>
                <w:rFonts w:ascii="Calibri" w:eastAsia="Times New Roman" w:hAnsi="Calibri"/>
                <w:color w:val="000000"/>
                <w:sz w:val="22"/>
                <w:szCs w:val="22"/>
                <w:lang w:val="en-US" w:eastAsia="da-DK"/>
              </w:rPr>
              <w:t>B</w:t>
            </w:r>
          </w:p>
        </w:tc>
      </w:tr>
    </w:tbl>
    <w:p w:rsidR="00F80754" w:rsidRDefault="00F80754" w:rsidP="002D3480">
      <w:pPr>
        <w:ind w:left="993"/>
        <w:rPr>
          <w:rFonts w:ascii="Arial" w:hAnsi="Arial" w:cs="Arial"/>
          <w:sz w:val="20"/>
          <w:szCs w:val="20"/>
          <w:lang w:val="en-US"/>
        </w:rPr>
      </w:pPr>
    </w:p>
    <w:p w:rsidR="002D3480" w:rsidRPr="002D3480" w:rsidRDefault="002D3480" w:rsidP="00F80754">
      <w:pPr>
        <w:ind w:left="993" w:right="985"/>
        <w:rPr>
          <w:rFonts w:ascii="Arial" w:hAnsi="Arial" w:cs="Arial"/>
          <w:sz w:val="20"/>
          <w:szCs w:val="20"/>
          <w:lang w:val="en-US"/>
        </w:rPr>
      </w:pPr>
      <w:r>
        <w:rPr>
          <w:rFonts w:ascii="Arial" w:hAnsi="Arial" w:cs="Arial"/>
          <w:sz w:val="20"/>
          <w:szCs w:val="20"/>
          <w:lang w:val="en-US"/>
        </w:rPr>
        <w:t>In Table 1 the marks of the individual students</w:t>
      </w:r>
      <w:r w:rsidR="00F80754">
        <w:rPr>
          <w:rFonts w:ascii="Arial" w:hAnsi="Arial" w:cs="Arial"/>
          <w:sz w:val="20"/>
          <w:szCs w:val="20"/>
          <w:lang w:val="en-US"/>
        </w:rPr>
        <w:t xml:space="preserve"> are given</w:t>
      </w:r>
      <w:r>
        <w:rPr>
          <w:rFonts w:ascii="Arial" w:hAnsi="Arial" w:cs="Arial"/>
          <w:sz w:val="20"/>
          <w:szCs w:val="20"/>
          <w:lang w:val="en-US"/>
        </w:rPr>
        <w:t xml:space="preserve"> for the six assignments (1 to 6</w:t>
      </w:r>
      <w:r w:rsidR="00BC77F1">
        <w:rPr>
          <w:rFonts w:ascii="Arial" w:hAnsi="Arial" w:cs="Arial"/>
          <w:sz w:val="20"/>
          <w:szCs w:val="20"/>
          <w:lang w:val="en-US"/>
        </w:rPr>
        <w:t>,</w:t>
      </w:r>
      <w:r>
        <w:rPr>
          <w:rFonts w:ascii="Arial" w:hAnsi="Arial" w:cs="Arial"/>
          <w:sz w:val="20"/>
          <w:szCs w:val="20"/>
          <w:lang w:val="en-US"/>
        </w:rPr>
        <w:t xml:space="preserve"> where the last is an oral </w:t>
      </w:r>
      <w:r w:rsidR="00F80754">
        <w:rPr>
          <w:rFonts w:ascii="Arial" w:hAnsi="Arial" w:cs="Arial"/>
          <w:sz w:val="20"/>
          <w:szCs w:val="20"/>
          <w:lang w:val="en-US"/>
        </w:rPr>
        <w:t>exam). The last column gives the mark achieved by the individual students which is NOT the average of the marks since the oral exam</w:t>
      </w:r>
      <w:r w:rsidR="00BC77F1">
        <w:rPr>
          <w:rFonts w:ascii="Arial" w:hAnsi="Arial" w:cs="Arial"/>
          <w:sz w:val="20"/>
          <w:szCs w:val="20"/>
          <w:lang w:val="en-US"/>
        </w:rPr>
        <w:t xml:space="preserve"> (6)</w:t>
      </w:r>
      <w:r w:rsidR="00F80754">
        <w:rPr>
          <w:rFonts w:ascii="Arial" w:hAnsi="Arial" w:cs="Arial"/>
          <w:sz w:val="20"/>
          <w:szCs w:val="20"/>
          <w:lang w:val="en-US"/>
        </w:rPr>
        <w:t xml:space="preserve"> counts more. Numbers in parenthes</w:t>
      </w:r>
      <w:r w:rsidR="00BC77F1">
        <w:rPr>
          <w:rFonts w:ascii="Arial" w:hAnsi="Arial" w:cs="Arial"/>
          <w:sz w:val="20"/>
          <w:szCs w:val="20"/>
          <w:lang w:val="en-US"/>
        </w:rPr>
        <w:t>e</w:t>
      </w:r>
      <w:r w:rsidR="00F80754">
        <w:rPr>
          <w:rFonts w:ascii="Arial" w:hAnsi="Arial" w:cs="Arial"/>
          <w:sz w:val="20"/>
          <w:szCs w:val="20"/>
          <w:lang w:val="en-US"/>
        </w:rPr>
        <w:t>s indicate the group numbers in the first</w:t>
      </w:r>
      <w:r w:rsidR="00062619">
        <w:rPr>
          <w:rFonts w:ascii="Arial" w:hAnsi="Arial" w:cs="Arial"/>
          <w:sz w:val="20"/>
          <w:szCs w:val="20"/>
          <w:lang w:val="en-US"/>
        </w:rPr>
        <w:t xml:space="preserve"> (assignment 1-3)</w:t>
      </w:r>
      <w:r w:rsidR="00F80754">
        <w:rPr>
          <w:rFonts w:ascii="Arial" w:hAnsi="Arial" w:cs="Arial"/>
          <w:sz w:val="20"/>
          <w:szCs w:val="20"/>
          <w:lang w:val="en-US"/>
        </w:rPr>
        <w:t xml:space="preserve"> and last part</w:t>
      </w:r>
      <w:r w:rsidR="00062619">
        <w:rPr>
          <w:rFonts w:ascii="Arial" w:hAnsi="Arial" w:cs="Arial"/>
          <w:sz w:val="20"/>
          <w:szCs w:val="20"/>
          <w:lang w:val="en-US"/>
        </w:rPr>
        <w:t xml:space="preserve"> (assignment 4-5+oral exam)</w:t>
      </w:r>
      <w:r w:rsidR="00F80754">
        <w:rPr>
          <w:rFonts w:ascii="Arial" w:hAnsi="Arial" w:cs="Arial"/>
          <w:sz w:val="20"/>
          <w:szCs w:val="20"/>
          <w:lang w:val="en-US"/>
        </w:rPr>
        <w:t xml:space="preserve"> of the course</w:t>
      </w:r>
      <w:r w:rsidR="005B4AB2">
        <w:rPr>
          <w:rFonts w:ascii="Arial" w:hAnsi="Arial" w:cs="Arial"/>
          <w:sz w:val="20"/>
          <w:szCs w:val="20"/>
          <w:lang w:val="en-US"/>
        </w:rPr>
        <w:t xml:space="preserve"> (see Table 2)</w:t>
      </w:r>
      <w:r w:rsidR="00F80754">
        <w:rPr>
          <w:rFonts w:ascii="Arial" w:hAnsi="Arial" w:cs="Arial"/>
          <w:sz w:val="20"/>
          <w:szCs w:val="20"/>
          <w:lang w:val="en-US"/>
        </w:rPr>
        <w:t>.</w:t>
      </w:r>
    </w:p>
    <w:p w:rsidR="002D3480" w:rsidRDefault="002D3480" w:rsidP="00157BE5">
      <w:pPr>
        <w:rPr>
          <w:rFonts w:ascii="Arial" w:hAnsi="Arial" w:cs="Arial"/>
          <w:sz w:val="22"/>
          <w:szCs w:val="22"/>
          <w:lang w:val="en-US"/>
        </w:rPr>
      </w:pPr>
    </w:p>
    <w:p w:rsidR="00D3740B" w:rsidRDefault="00157BE5" w:rsidP="00157BE5">
      <w:pPr>
        <w:rPr>
          <w:rFonts w:ascii="Arial" w:hAnsi="Arial" w:cs="Arial"/>
          <w:sz w:val="22"/>
          <w:szCs w:val="22"/>
          <w:lang w:val="en-US"/>
        </w:rPr>
      </w:pPr>
      <w:r w:rsidRPr="00157BE5">
        <w:rPr>
          <w:rFonts w:ascii="Arial" w:hAnsi="Arial" w:cs="Arial"/>
          <w:sz w:val="22"/>
          <w:szCs w:val="22"/>
          <w:lang w:val="en-US"/>
        </w:rPr>
        <w:t>Secondly, three types of students were identified</w:t>
      </w:r>
      <w:r w:rsidR="00F80754">
        <w:rPr>
          <w:rFonts w:ascii="Arial" w:hAnsi="Arial" w:cs="Arial"/>
          <w:sz w:val="22"/>
          <w:szCs w:val="22"/>
          <w:lang w:val="en-US"/>
        </w:rPr>
        <w:t xml:space="preserve"> (</w:t>
      </w:r>
      <w:r w:rsidR="00F80754" w:rsidRPr="005B4AB2">
        <w:rPr>
          <w:rFonts w:ascii="Arial" w:hAnsi="Arial" w:cs="Arial"/>
          <w:i/>
          <w:sz w:val="22"/>
          <w:szCs w:val="22"/>
          <w:lang w:val="en-US"/>
        </w:rPr>
        <w:t>d</w:t>
      </w:r>
      <w:r w:rsidR="001D59E8">
        <w:rPr>
          <w:rFonts w:ascii="Arial" w:hAnsi="Arial" w:cs="Arial"/>
          <w:i/>
          <w:sz w:val="22"/>
          <w:szCs w:val="22"/>
          <w:lang w:val="en-US"/>
        </w:rPr>
        <w:t>iligent</w:t>
      </w:r>
      <w:r w:rsidR="00F80754">
        <w:rPr>
          <w:rFonts w:ascii="Arial" w:hAnsi="Arial" w:cs="Arial"/>
          <w:sz w:val="22"/>
          <w:szCs w:val="22"/>
          <w:lang w:val="en-US"/>
        </w:rPr>
        <w:t xml:space="preserve">, </w:t>
      </w:r>
      <w:r w:rsidR="00F80754" w:rsidRPr="005B4AB2">
        <w:rPr>
          <w:rFonts w:ascii="Arial" w:hAnsi="Arial" w:cs="Arial"/>
          <w:i/>
          <w:sz w:val="22"/>
          <w:szCs w:val="22"/>
          <w:lang w:val="en-US"/>
        </w:rPr>
        <w:t>neutral</w:t>
      </w:r>
      <w:r w:rsidR="00F80754">
        <w:rPr>
          <w:rFonts w:ascii="Arial" w:hAnsi="Arial" w:cs="Arial"/>
          <w:sz w:val="22"/>
          <w:szCs w:val="22"/>
          <w:lang w:val="en-US"/>
        </w:rPr>
        <w:t xml:space="preserve"> and </w:t>
      </w:r>
      <w:r w:rsidR="00F80754" w:rsidRPr="005B4AB2">
        <w:rPr>
          <w:rFonts w:ascii="Arial" w:hAnsi="Arial" w:cs="Arial"/>
          <w:i/>
          <w:sz w:val="22"/>
          <w:szCs w:val="22"/>
          <w:lang w:val="en-US"/>
        </w:rPr>
        <w:t>s</w:t>
      </w:r>
      <w:r w:rsidR="001D59E8">
        <w:rPr>
          <w:rFonts w:ascii="Arial" w:hAnsi="Arial" w:cs="Arial"/>
          <w:i/>
          <w:sz w:val="22"/>
          <w:szCs w:val="22"/>
          <w:lang w:val="en-US"/>
        </w:rPr>
        <w:t>uperficial</w:t>
      </w:r>
      <w:r w:rsidR="00F80754">
        <w:rPr>
          <w:rFonts w:ascii="Arial" w:hAnsi="Arial" w:cs="Arial"/>
          <w:sz w:val="22"/>
          <w:szCs w:val="22"/>
          <w:lang w:val="en-US"/>
        </w:rPr>
        <w:t>)</w:t>
      </w:r>
      <w:r w:rsidRPr="00157BE5">
        <w:rPr>
          <w:rFonts w:ascii="Arial" w:hAnsi="Arial" w:cs="Arial"/>
          <w:sz w:val="22"/>
          <w:szCs w:val="22"/>
          <w:lang w:val="en-US"/>
        </w:rPr>
        <w:t xml:space="preserve">. </w:t>
      </w:r>
      <w:r w:rsidR="00477406">
        <w:rPr>
          <w:rFonts w:ascii="Arial" w:hAnsi="Arial" w:cs="Arial"/>
          <w:sz w:val="22"/>
          <w:szCs w:val="22"/>
          <w:lang w:val="en-US"/>
        </w:rPr>
        <w:t xml:space="preserve">We observed </w:t>
      </w:r>
      <w:r w:rsidRPr="00157BE5">
        <w:rPr>
          <w:rFonts w:ascii="Arial" w:hAnsi="Arial" w:cs="Arial"/>
          <w:sz w:val="22"/>
          <w:szCs w:val="22"/>
          <w:lang w:val="en-US"/>
        </w:rPr>
        <w:t>during lectures and group work</w:t>
      </w:r>
      <w:r w:rsidR="00477406">
        <w:rPr>
          <w:rFonts w:ascii="Arial" w:hAnsi="Arial" w:cs="Arial"/>
          <w:sz w:val="22"/>
          <w:szCs w:val="22"/>
          <w:lang w:val="en-US"/>
        </w:rPr>
        <w:t xml:space="preserve">, that the </w:t>
      </w:r>
      <w:proofErr w:type="spellStart"/>
      <w:r w:rsidRPr="00157BE5">
        <w:rPr>
          <w:rFonts w:ascii="Arial" w:hAnsi="Arial" w:cs="Arial"/>
          <w:sz w:val="22"/>
          <w:szCs w:val="22"/>
          <w:lang w:val="en-US"/>
        </w:rPr>
        <w:t>the</w:t>
      </w:r>
      <w:proofErr w:type="spellEnd"/>
      <w:r w:rsidRPr="00157BE5">
        <w:rPr>
          <w:rFonts w:ascii="Arial" w:hAnsi="Arial" w:cs="Arial"/>
          <w:sz w:val="22"/>
          <w:szCs w:val="22"/>
          <w:lang w:val="en-US"/>
        </w:rPr>
        <w:t xml:space="preserve"> different student types</w:t>
      </w:r>
      <w:r w:rsidR="00F80754">
        <w:rPr>
          <w:rFonts w:ascii="Arial" w:hAnsi="Arial" w:cs="Arial"/>
          <w:sz w:val="22"/>
          <w:szCs w:val="22"/>
          <w:lang w:val="en-US"/>
        </w:rPr>
        <w:t xml:space="preserve"> </w:t>
      </w:r>
      <w:r w:rsidR="00477406">
        <w:rPr>
          <w:rFonts w:ascii="Arial" w:hAnsi="Arial" w:cs="Arial"/>
          <w:sz w:val="22"/>
          <w:szCs w:val="22"/>
          <w:lang w:val="en-US"/>
        </w:rPr>
        <w:t xml:space="preserve">could be identified </w:t>
      </w:r>
      <w:r w:rsidR="00F80754">
        <w:rPr>
          <w:rFonts w:ascii="Arial" w:hAnsi="Arial" w:cs="Arial"/>
          <w:sz w:val="22"/>
          <w:szCs w:val="22"/>
          <w:lang w:val="en-US"/>
        </w:rPr>
        <w:t>and these types were confirmed by the obtained mark</w:t>
      </w:r>
      <w:r w:rsidR="00477406">
        <w:rPr>
          <w:rFonts w:ascii="Arial" w:hAnsi="Arial" w:cs="Arial"/>
          <w:sz w:val="22"/>
          <w:szCs w:val="22"/>
          <w:lang w:val="en-US"/>
        </w:rPr>
        <w:t>s</w:t>
      </w:r>
      <w:r w:rsidR="00F80754">
        <w:rPr>
          <w:rFonts w:ascii="Arial" w:hAnsi="Arial" w:cs="Arial"/>
          <w:sz w:val="22"/>
          <w:szCs w:val="22"/>
          <w:lang w:val="en-US"/>
        </w:rPr>
        <w:t xml:space="preserve"> for the course. </w:t>
      </w:r>
      <w:r w:rsidRPr="00157BE5">
        <w:rPr>
          <w:rFonts w:ascii="Arial" w:hAnsi="Arial" w:cs="Arial"/>
          <w:sz w:val="22"/>
          <w:szCs w:val="22"/>
          <w:lang w:val="en-US"/>
        </w:rPr>
        <w:t xml:space="preserve">This </w:t>
      </w:r>
      <w:r w:rsidR="00F80754">
        <w:rPr>
          <w:rFonts w:ascii="Arial" w:hAnsi="Arial" w:cs="Arial"/>
          <w:sz w:val="22"/>
          <w:szCs w:val="22"/>
          <w:lang w:val="en-US"/>
        </w:rPr>
        <w:t xml:space="preserve">process was </w:t>
      </w:r>
      <w:r w:rsidRPr="00157BE5">
        <w:rPr>
          <w:rFonts w:ascii="Arial" w:hAnsi="Arial" w:cs="Arial"/>
          <w:sz w:val="22"/>
          <w:szCs w:val="22"/>
          <w:lang w:val="en-US"/>
        </w:rPr>
        <w:t xml:space="preserve">possible due to the low number of students. </w:t>
      </w:r>
    </w:p>
    <w:p w:rsidR="00D3740B" w:rsidRDefault="00D3740B" w:rsidP="00157BE5">
      <w:pPr>
        <w:rPr>
          <w:rFonts w:ascii="Arial" w:hAnsi="Arial" w:cs="Arial"/>
          <w:sz w:val="22"/>
          <w:szCs w:val="22"/>
          <w:lang w:val="en-US"/>
        </w:rPr>
      </w:pPr>
    </w:p>
    <w:p w:rsidR="00D3740B" w:rsidRDefault="00157BE5" w:rsidP="00157BE5">
      <w:pPr>
        <w:rPr>
          <w:rFonts w:ascii="Arial" w:hAnsi="Arial" w:cs="Arial"/>
          <w:sz w:val="22"/>
          <w:szCs w:val="22"/>
          <w:lang w:val="en-US"/>
        </w:rPr>
      </w:pPr>
      <w:r w:rsidRPr="00157BE5">
        <w:rPr>
          <w:rFonts w:ascii="Arial" w:hAnsi="Arial" w:cs="Arial"/>
          <w:sz w:val="22"/>
          <w:szCs w:val="22"/>
          <w:lang w:val="en-US"/>
        </w:rPr>
        <w:t xml:space="preserve">The </w:t>
      </w:r>
      <w:r w:rsidR="005B4AB2">
        <w:rPr>
          <w:rFonts w:ascii="Arial" w:hAnsi="Arial" w:cs="Arial"/>
          <w:i/>
          <w:sz w:val="22"/>
          <w:szCs w:val="22"/>
          <w:lang w:val="en-US"/>
        </w:rPr>
        <w:t>s</w:t>
      </w:r>
      <w:r w:rsidR="00E20F0D">
        <w:rPr>
          <w:rFonts w:ascii="Arial" w:hAnsi="Arial" w:cs="Arial"/>
          <w:i/>
          <w:sz w:val="22"/>
          <w:szCs w:val="22"/>
          <w:lang w:val="en-US"/>
        </w:rPr>
        <w:t>uperficial</w:t>
      </w:r>
      <w:r w:rsidR="00F80754">
        <w:rPr>
          <w:rFonts w:ascii="Arial" w:hAnsi="Arial" w:cs="Arial"/>
          <w:sz w:val="22"/>
          <w:szCs w:val="22"/>
          <w:lang w:val="en-US"/>
        </w:rPr>
        <w:t xml:space="preserve"> </w:t>
      </w:r>
      <w:r w:rsidR="005B4AB2">
        <w:rPr>
          <w:rFonts w:ascii="Arial" w:hAnsi="Arial" w:cs="Arial"/>
          <w:sz w:val="22"/>
          <w:szCs w:val="22"/>
          <w:lang w:val="en-US"/>
        </w:rPr>
        <w:t>s</w:t>
      </w:r>
      <w:r w:rsidRPr="00157BE5">
        <w:rPr>
          <w:rFonts w:ascii="Arial" w:hAnsi="Arial" w:cs="Arial"/>
          <w:sz w:val="22"/>
          <w:szCs w:val="22"/>
          <w:lang w:val="en-US"/>
        </w:rPr>
        <w:t>tudent</w:t>
      </w:r>
      <w:r w:rsidR="00F80754">
        <w:rPr>
          <w:rFonts w:ascii="Arial" w:hAnsi="Arial" w:cs="Arial"/>
          <w:sz w:val="22"/>
          <w:szCs w:val="22"/>
          <w:lang w:val="en-US"/>
        </w:rPr>
        <w:t xml:space="preserve"> </w:t>
      </w:r>
      <w:r w:rsidRPr="00157BE5">
        <w:rPr>
          <w:rFonts w:ascii="Arial" w:hAnsi="Arial" w:cs="Arial"/>
          <w:sz w:val="22"/>
          <w:szCs w:val="22"/>
          <w:lang w:val="en-US"/>
        </w:rPr>
        <w:t>seems to do what was needed for fulfilling the requirement of the reports to be handled in but not more.</w:t>
      </w:r>
      <w:r w:rsidR="005B4AB2">
        <w:rPr>
          <w:rFonts w:ascii="Arial" w:hAnsi="Arial" w:cs="Arial"/>
          <w:sz w:val="22"/>
          <w:szCs w:val="22"/>
          <w:lang w:val="en-US"/>
        </w:rPr>
        <w:t xml:space="preserve"> The student seems not to acquire deeper learning.</w:t>
      </w:r>
      <w:r w:rsidRPr="00157BE5">
        <w:rPr>
          <w:rFonts w:ascii="Arial" w:hAnsi="Arial" w:cs="Arial"/>
          <w:sz w:val="22"/>
          <w:szCs w:val="22"/>
          <w:lang w:val="en-US"/>
        </w:rPr>
        <w:t xml:space="preserve"> If the group in which they participated contained too many of </w:t>
      </w:r>
      <w:r w:rsidR="00D3740B">
        <w:rPr>
          <w:rFonts w:ascii="Arial" w:hAnsi="Arial" w:cs="Arial"/>
          <w:sz w:val="22"/>
          <w:szCs w:val="22"/>
          <w:lang w:val="en-US"/>
        </w:rPr>
        <w:t>these types of</w:t>
      </w:r>
      <w:r w:rsidR="00D3740B" w:rsidRPr="00157BE5">
        <w:rPr>
          <w:rFonts w:ascii="Arial" w:hAnsi="Arial" w:cs="Arial"/>
          <w:sz w:val="22"/>
          <w:szCs w:val="22"/>
          <w:lang w:val="en-US"/>
        </w:rPr>
        <w:t xml:space="preserve"> </w:t>
      </w:r>
      <w:r w:rsidRPr="00157BE5">
        <w:rPr>
          <w:rFonts w:ascii="Arial" w:hAnsi="Arial" w:cs="Arial"/>
          <w:sz w:val="22"/>
          <w:szCs w:val="22"/>
          <w:lang w:val="en-US"/>
        </w:rPr>
        <w:t>students</w:t>
      </w:r>
      <w:r w:rsidR="00D3740B">
        <w:rPr>
          <w:rFonts w:ascii="Arial" w:hAnsi="Arial" w:cs="Arial"/>
          <w:sz w:val="22"/>
          <w:szCs w:val="22"/>
          <w:lang w:val="en-US"/>
        </w:rPr>
        <w:t>,</w:t>
      </w:r>
      <w:r w:rsidRPr="00157BE5">
        <w:rPr>
          <w:rFonts w:ascii="Arial" w:hAnsi="Arial" w:cs="Arial"/>
          <w:sz w:val="22"/>
          <w:szCs w:val="22"/>
          <w:lang w:val="en-US"/>
        </w:rPr>
        <w:t xml:space="preserve"> the overall grade given for the assignment was lower. </w:t>
      </w:r>
      <w:proofErr w:type="gramStart"/>
      <w:r w:rsidRPr="00157BE5">
        <w:rPr>
          <w:rFonts w:ascii="Arial" w:hAnsi="Arial" w:cs="Arial"/>
          <w:sz w:val="22"/>
          <w:szCs w:val="22"/>
          <w:lang w:val="en-US"/>
        </w:rPr>
        <w:t>Furthermore</w:t>
      </w:r>
      <w:r w:rsidR="00477406">
        <w:rPr>
          <w:rFonts w:ascii="Arial" w:hAnsi="Arial" w:cs="Arial"/>
          <w:sz w:val="22"/>
          <w:szCs w:val="22"/>
          <w:lang w:val="en-US"/>
        </w:rPr>
        <w:t xml:space="preserve">, if </w:t>
      </w:r>
      <w:r w:rsidRPr="00157BE5">
        <w:rPr>
          <w:rFonts w:ascii="Arial" w:hAnsi="Arial" w:cs="Arial"/>
          <w:sz w:val="22"/>
          <w:szCs w:val="22"/>
          <w:lang w:val="en-US"/>
        </w:rPr>
        <w:t xml:space="preserve">the average score of marks </w:t>
      </w:r>
      <w:r w:rsidR="00D3740B">
        <w:rPr>
          <w:rFonts w:ascii="Arial" w:hAnsi="Arial" w:cs="Arial"/>
          <w:sz w:val="22"/>
          <w:szCs w:val="22"/>
          <w:lang w:val="en-US"/>
        </w:rPr>
        <w:t xml:space="preserve">given </w:t>
      </w:r>
      <w:r w:rsidRPr="00157BE5">
        <w:rPr>
          <w:rFonts w:ascii="Arial" w:hAnsi="Arial" w:cs="Arial"/>
          <w:sz w:val="22"/>
          <w:szCs w:val="22"/>
          <w:lang w:val="en-US"/>
        </w:rPr>
        <w:t>for the report</w:t>
      </w:r>
      <w:r w:rsidR="00D3740B">
        <w:rPr>
          <w:rFonts w:ascii="Arial" w:hAnsi="Arial" w:cs="Arial"/>
          <w:sz w:val="22"/>
          <w:szCs w:val="22"/>
          <w:lang w:val="en-US"/>
        </w:rPr>
        <w:t>s</w:t>
      </w:r>
      <w:r w:rsidRPr="00157BE5">
        <w:rPr>
          <w:rFonts w:ascii="Arial" w:hAnsi="Arial" w:cs="Arial"/>
          <w:sz w:val="22"/>
          <w:szCs w:val="22"/>
          <w:lang w:val="en-US"/>
        </w:rPr>
        <w:t xml:space="preserve"> </w:t>
      </w:r>
      <w:r w:rsidR="00477406">
        <w:rPr>
          <w:rFonts w:ascii="Arial" w:hAnsi="Arial" w:cs="Arial"/>
          <w:sz w:val="22"/>
          <w:szCs w:val="22"/>
          <w:lang w:val="en-US"/>
        </w:rPr>
        <w:t xml:space="preserve">aligns </w:t>
      </w:r>
      <w:r w:rsidR="00386BEE">
        <w:rPr>
          <w:rFonts w:ascii="Arial" w:hAnsi="Arial" w:cs="Arial"/>
          <w:sz w:val="22"/>
          <w:szCs w:val="22"/>
          <w:lang w:val="en-US"/>
        </w:rPr>
        <w:t xml:space="preserve">with </w:t>
      </w:r>
      <w:r w:rsidR="00386BEE" w:rsidRPr="00157BE5">
        <w:rPr>
          <w:rFonts w:ascii="Arial" w:hAnsi="Arial" w:cs="Arial"/>
          <w:sz w:val="22"/>
          <w:szCs w:val="22"/>
          <w:lang w:val="en-US"/>
        </w:rPr>
        <w:t>the</w:t>
      </w:r>
      <w:r w:rsidRPr="00157BE5">
        <w:rPr>
          <w:rFonts w:ascii="Arial" w:hAnsi="Arial" w:cs="Arial"/>
          <w:sz w:val="22"/>
          <w:szCs w:val="22"/>
          <w:lang w:val="en-US"/>
        </w:rPr>
        <w:t xml:space="preserve"> marks given for the final oral presentation</w:t>
      </w:r>
      <w:r w:rsidR="00477406">
        <w:rPr>
          <w:rFonts w:ascii="Arial" w:hAnsi="Arial" w:cs="Arial"/>
          <w:sz w:val="22"/>
          <w:szCs w:val="22"/>
          <w:lang w:val="en-US"/>
        </w:rPr>
        <w:t>, that</w:t>
      </w:r>
      <w:r w:rsidRPr="00157BE5">
        <w:rPr>
          <w:rFonts w:ascii="Arial" w:hAnsi="Arial" w:cs="Arial"/>
          <w:sz w:val="22"/>
          <w:szCs w:val="22"/>
          <w:lang w:val="en-US"/>
        </w:rPr>
        <w:t xml:space="preserve"> reflecting that it was not the media of presentation but the student</w:t>
      </w:r>
      <w:r w:rsidR="005B4AB2">
        <w:rPr>
          <w:rFonts w:ascii="Arial" w:hAnsi="Arial" w:cs="Arial"/>
          <w:sz w:val="22"/>
          <w:szCs w:val="22"/>
          <w:lang w:val="en-US"/>
        </w:rPr>
        <w:t>’s</w:t>
      </w:r>
      <w:r w:rsidRPr="00157BE5">
        <w:rPr>
          <w:rFonts w:ascii="Arial" w:hAnsi="Arial" w:cs="Arial"/>
          <w:sz w:val="22"/>
          <w:szCs w:val="22"/>
          <w:lang w:val="en-US"/>
        </w:rPr>
        <w:t xml:space="preserve"> ability that was </w:t>
      </w:r>
      <w:r w:rsidR="00477406">
        <w:rPr>
          <w:rFonts w:ascii="Arial" w:hAnsi="Arial" w:cs="Arial"/>
          <w:sz w:val="22"/>
          <w:szCs w:val="22"/>
          <w:lang w:val="en-US"/>
        </w:rPr>
        <w:t>evaluated</w:t>
      </w:r>
      <w:r w:rsidRPr="00157BE5">
        <w:rPr>
          <w:rFonts w:ascii="Arial" w:hAnsi="Arial" w:cs="Arial"/>
          <w:sz w:val="22"/>
          <w:szCs w:val="22"/>
          <w:lang w:val="en-US"/>
        </w:rPr>
        <w:t>.</w:t>
      </w:r>
      <w:proofErr w:type="gramEnd"/>
      <w:r w:rsidRPr="00157BE5">
        <w:rPr>
          <w:rFonts w:ascii="Arial" w:hAnsi="Arial" w:cs="Arial"/>
          <w:sz w:val="22"/>
          <w:szCs w:val="22"/>
          <w:lang w:val="en-US"/>
        </w:rPr>
        <w:t xml:space="preserve"> Furthermore the final grade for the</w:t>
      </w:r>
      <w:r w:rsidR="00477406">
        <w:rPr>
          <w:rFonts w:ascii="Arial" w:hAnsi="Arial" w:cs="Arial"/>
          <w:sz w:val="22"/>
          <w:szCs w:val="22"/>
          <w:lang w:val="en-US"/>
        </w:rPr>
        <w:t xml:space="preserve"> superficial</w:t>
      </w:r>
      <w:r w:rsidRPr="00157BE5">
        <w:rPr>
          <w:rFonts w:ascii="Arial" w:hAnsi="Arial" w:cs="Arial"/>
          <w:sz w:val="22"/>
          <w:szCs w:val="22"/>
          <w:lang w:val="en-US"/>
        </w:rPr>
        <w:t xml:space="preserve"> students was below the average grade for the course. </w:t>
      </w:r>
    </w:p>
    <w:p w:rsidR="00D3740B" w:rsidRDefault="00D3740B" w:rsidP="00157BE5">
      <w:pPr>
        <w:rPr>
          <w:rFonts w:ascii="Arial" w:hAnsi="Arial" w:cs="Arial"/>
          <w:sz w:val="22"/>
          <w:szCs w:val="22"/>
          <w:lang w:val="en-US"/>
        </w:rPr>
      </w:pPr>
    </w:p>
    <w:p w:rsidR="00D3740B" w:rsidRDefault="00157BE5" w:rsidP="00157BE5">
      <w:pPr>
        <w:rPr>
          <w:rFonts w:ascii="Arial" w:hAnsi="Arial" w:cs="Arial"/>
          <w:sz w:val="22"/>
          <w:szCs w:val="22"/>
          <w:lang w:val="en-US"/>
        </w:rPr>
      </w:pPr>
      <w:r w:rsidRPr="00157BE5">
        <w:rPr>
          <w:rFonts w:ascii="Arial" w:hAnsi="Arial" w:cs="Arial"/>
          <w:sz w:val="22"/>
          <w:szCs w:val="22"/>
          <w:lang w:val="en-US"/>
        </w:rPr>
        <w:t xml:space="preserve">The </w:t>
      </w:r>
      <w:r w:rsidR="005B4AB2">
        <w:rPr>
          <w:rFonts w:ascii="Arial" w:hAnsi="Arial" w:cs="Arial"/>
          <w:i/>
          <w:sz w:val="22"/>
          <w:szCs w:val="22"/>
          <w:lang w:val="en-US"/>
        </w:rPr>
        <w:t>neutral s</w:t>
      </w:r>
      <w:r w:rsidRPr="00157BE5">
        <w:rPr>
          <w:rFonts w:ascii="Arial" w:hAnsi="Arial" w:cs="Arial"/>
          <w:sz w:val="22"/>
          <w:szCs w:val="22"/>
          <w:lang w:val="en-US"/>
        </w:rPr>
        <w:t>tudent did contribute to</w:t>
      </w:r>
      <w:r w:rsidR="005B4AB2">
        <w:rPr>
          <w:rFonts w:ascii="Arial" w:hAnsi="Arial" w:cs="Arial"/>
          <w:sz w:val="22"/>
          <w:szCs w:val="22"/>
          <w:lang w:val="en-US"/>
        </w:rPr>
        <w:t xml:space="preserve"> </w:t>
      </w:r>
      <w:r w:rsidR="00D3740B">
        <w:rPr>
          <w:rFonts w:ascii="Arial" w:hAnsi="Arial" w:cs="Arial"/>
          <w:sz w:val="22"/>
          <w:szCs w:val="22"/>
          <w:lang w:val="en-US"/>
        </w:rPr>
        <w:t xml:space="preserve">the </w:t>
      </w:r>
      <w:r w:rsidR="005B4AB2">
        <w:rPr>
          <w:rFonts w:ascii="Arial" w:hAnsi="Arial" w:cs="Arial"/>
          <w:sz w:val="22"/>
          <w:szCs w:val="22"/>
          <w:lang w:val="en-US"/>
        </w:rPr>
        <w:t xml:space="preserve">improvement of </w:t>
      </w:r>
      <w:r w:rsidRPr="00157BE5">
        <w:rPr>
          <w:rFonts w:ascii="Arial" w:hAnsi="Arial" w:cs="Arial"/>
          <w:sz w:val="22"/>
          <w:szCs w:val="22"/>
          <w:lang w:val="en-US"/>
        </w:rPr>
        <w:t>the written assignments but did not have a negative effect o</w:t>
      </w:r>
      <w:r w:rsidR="00D3740B">
        <w:rPr>
          <w:rFonts w:ascii="Arial" w:hAnsi="Arial" w:cs="Arial"/>
          <w:sz w:val="22"/>
          <w:szCs w:val="22"/>
          <w:lang w:val="en-US"/>
        </w:rPr>
        <w:t>n</w:t>
      </w:r>
      <w:r w:rsidRPr="00157BE5">
        <w:rPr>
          <w:rFonts w:ascii="Arial" w:hAnsi="Arial" w:cs="Arial"/>
          <w:sz w:val="22"/>
          <w:szCs w:val="22"/>
          <w:lang w:val="en-US"/>
        </w:rPr>
        <w:t xml:space="preserve"> the marks given for the written assignments. The final oral marks </w:t>
      </w:r>
      <w:r w:rsidR="00D3740B">
        <w:rPr>
          <w:rFonts w:ascii="Arial" w:hAnsi="Arial" w:cs="Arial"/>
          <w:sz w:val="22"/>
          <w:szCs w:val="22"/>
          <w:lang w:val="en-US"/>
        </w:rPr>
        <w:t xml:space="preserve">for the </w:t>
      </w:r>
      <w:r w:rsidR="00D3740B" w:rsidRPr="00CC6CF5">
        <w:rPr>
          <w:rFonts w:ascii="Arial" w:hAnsi="Arial" w:cs="Arial"/>
          <w:i/>
          <w:sz w:val="22"/>
          <w:szCs w:val="22"/>
          <w:lang w:val="en-US"/>
        </w:rPr>
        <w:t>neutral</w:t>
      </w:r>
      <w:r w:rsidR="00D3740B">
        <w:rPr>
          <w:rFonts w:ascii="Arial" w:hAnsi="Arial" w:cs="Arial"/>
          <w:sz w:val="22"/>
          <w:szCs w:val="22"/>
          <w:lang w:val="en-US"/>
        </w:rPr>
        <w:t xml:space="preserve"> students </w:t>
      </w:r>
      <w:r w:rsidRPr="00157BE5">
        <w:rPr>
          <w:rFonts w:ascii="Arial" w:hAnsi="Arial" w:cs="Arial"/>
          <w:sz w:val="22"/>
          <w:szCs w:val="22"/>
          <w:lang w:val="en-US"/>
        </w:rPr>
        <w:t xml:space="preserve">reflected the average score of the course. </w:t>
      </w:r>
    </w:p>
    <w:p w:rsidR="00D3740B" w:rsidRDefault="00D3740B" w:rsidP="00157BE5">
      <w:pPr>
        <w:rPr>
          <w:rFonts w:ascii="Arial" w:hAnsi="Arial" w:cs="Arial"/>
          <w:sz w:val="22"/>
          <w:szCs w:val="22"/>
          <w:lang w:val="en-US"/>
        </w:rPr>
      </w:pPr>
    </w:p>
    <w:p w:rsidR="00157BE5" w:rsidRDefault="00D3740B" w:rsidP="00157BE5">
      <w:pPr>
        <w:rPr>
          <w:rFonts w:ascii="Arial" w:hAnsi="Arial" w:cs="Arial"/>
          <w:sz w:val="22"/>
          <w:szCs w:val="22"/>
          <w:lang w:val="en-US"/>
        </w:rPr>
      </w:pPr>
      <w:r>
        <w:rPr>
          <w:rFonts w:ascii="Arial" w:hAnsi="Arial" w:cs="Arial"/>
          <w:sz w:val="22"/>
          <w:szCs w:val="22"/>
          <w:lang w:val="en-US"/>
        </w:rPr>
        <w:t xml:space="preserve">The </w:t>
      </w:r>
      <w:r w:rsidR="00477406">
        <w:rPr>
          <w:rFonts w:ascii="Arial" w:hAnsi="Arial" w:cs="Arial"/>
          <w:i/>
          <w:sz w:val="22"/>
          <w:szCs w:val="22"/>
          <w:lang w:val="en-US"/>
        </w:rPr>
        <w:t>d</w:t>
      </w:r>
      <w:r w:rsidR="00E20F0D">
        <w:rPr>
          <w:rFonts w:ascii="Arial" w:hAnsi="Arial" w:cs="Arial"/>
          <w:i/>
          <w:sz w:val="22"/>
          <w:szCs w:val="22"/>
          <w:lang w:val="en-US"/>
        </w:rPr>
        <w:t>iligent</w:t>
      </w:r>
      <w:r w:rsidR="005B4AB2">
        <w:rPr>
          <w:rFonts w:ascii="Arial" w:hAnsi="Arial" w:cs="Arial"/>
          <w:sz w:val="22"/>
          <w:szCs w:val="22"/>
          <w:lang w:val="en-US"/>
        </w:rPr>
        <w:t xml:space="preserve"> stu</w:t>
      </w:r>
      <w:r w:rsidR="00157BE5" w:rsidRPr="005B4AB2">
        <w:rPr>
          <w:rFonts w:ascii="Arial" w:hAnsi="Arial" w:cs="Arial"/>
          <w:sz w:val="22"/>
          <w:szCs w:val="22"/>
          <w:lang w:val="en-US"/>
        </w:rPr>
        <w:t>dent</w:t>
      </w:r>
      <w:r w:rsidR="005B4AB2">
        <w:rPr>
          <w:rFonts w:ascii="Arial" w:hAnsi="Arial" w:cs="Arial"/>
          <w:sz w:val="22"/>
          <w:szCs w:val="22"/>
          <w:lang w:val="en-US"/>
        </w:rPr>
        <w:t xml:space="preserve"> </w:t>
      </w:r>
      <w:r w:rsidR="00157BE5" w:rsidRPr="00157BE5">
        <w:rPr>
          <w:rFonts w:ascii="Arial" w:hAnsi="Arial" w:cs="Arial"/>
          <w:sz w:val="22"/>
          <w:szCs w:val="22"/>
          <w:lang w:val="en-US"/>
        </w:rPr>
        <w:t xml:space="preserve">was the driver of the marks obtained for the reports. </w:t>
      </w:r>
      <w:r w:rsidR="0077236D">
        <w:rPr>
          <w:rFonts w:ascii="Arial" w:hAnsi="Arial" w:cs="Arial"/>
          <w:sz w:val="22"/>
          <w:szCs w:val="22"/>
          <w:lang w:val="en-US"/>
        </w:rPr>
        <w:t xml:space="preserve">When reviewing the average score of the reports, we saw a tendency that the scores were higher if there were more </w:t>
      </w:r>
      <w:r w:rsidR="0077236D" w:rsidRPr="00CC6CF5">
        <w:rPr>
          <w:rFonts w:ascii="Arial" w:hAnsi="Arial" w:cs="Arial"/>
          <w:i/>
          <w:sz w:val="22"/>
          <w:szCs w:val="22"/>
          <w:lang w:val="en-US"/>
        </w:rPr>
        <w:t>diligent</w:t>
      </w:r>
      <w:r w:rsidR="0077236D">
        <w:rPr>
          <w:rFonts w:ascii="Arial" w:hAnsi="Arial" w:cs="Arial"/>
          <w:sz w:val="22"/>
          <w:szCs w:val="22"/>
          <w:lang w:val="en-US"/>
        </w:rPr>
        <w:t xml:space="preserve"> students in the group than other types of students. </w:t>
      </w:r>
      <w:r w:rsidR="00157BE5" w:rsidRPr="00157BE5">
        <w:rPr>
          <w:rFonts w:ascii="Arial" w:hAnsi="Arial" w:cs="Arial"/>
          <w:sz w:val="22"/>
          <w:szCs w:val="22"/>
          <w:lang w:val="en-US"/>
        </w:rPr>
        <w:t xml:space="preserve">If more </w:t>
      </w:r>
      <w:r w:rsidR="005B4AB2">
        <w:rPr>
          <w:rFonts w:ascii="Arial" w:hAnsi="Arial" w:cs="Arial"/>
          <w:i/>
          <w:sz w:val="22"/>
          <w:szCs w:val="22"/>
          <w:lang w:val="en-US"/>
        </w:rPr>
        <w:t>s</w:t>
      </w:r>
      <w:r w:rsidR="00E20F0D">
        <w:rPr>
          <w:rFonts w:ascii="Arial" w:hAnsi="Arial" w:cs="Arial"/>
          <w:i/>
          <w:sz w:val="22"/>
          <w:szCs w:val="22"/>
          <w:lang w:val="en-US"/>
        </w:rPr>
        <w:t>uperficial</w:t>
      </w:r>
      <w:r w:rsidR="005B4AB2">
        <w:rPr>
          <w:rFonts w:ascii="Arial" w:hAnsi="Arial" w:cs="Arial"/>
          <w:sz w:val="22"/>
          <w:szCs w:val="22"/>
          <w:lang w:val="en-US"/>
        </w:rPr>
        <w:t xml:space="preserve"> students</w:t>
      </w:r>
      <w:r w:rsidR="00157BE5" w:rsidRPr="00157BE5">
        <w:rPr>
          <w:rFonts w:ascii="Arial" w:hAnsi="Arial" w:cs="Arial"/>
          <w:sz w:val="22"/>
          <w:szCs w:val="22"/>
          <w:lang w:val="en-US"/>
        </w:rPr>
        <w:t xml:space="preserve"> were present</w:t>
      </w:r>
      <w:r w:rsidR="0077236D">
        <w:rPr>
          <w:rFonts w:ascii="Arial" w:hAnsi="Arial" w:cs="Arial"/>
          <w:sz w:val="22"/>
          <w:szCs w:val="22"/>
          <w:lang w:val="en-US"/>
        </w:rPr>
        <w:t xml:space="preserve"> in the group,</w:t>
      </w:r>
      <w:r w:rsidR="00157BE5" w:rsidRPr="00157BE5">
        <w:rPr>
          <w:rFonts w:ascii="Arial" w:hAnsi="Arial" w:cs="Arial"/>
          <w:sz w:val="22"/>
          <w:szCs w:val="22"/>
          <w:lang w:val="en-US"/>
        </w:rPr>
        <w:t xml:space="preserve"> the marks were lower</w:t>
      </w:r>
      <w:r w:rsidR="0077236D">
        <w:rPr>
          <w:rFonts w:ascii="Arial" w:hAnsi="Arial" w:cs="Arial"/>
          <w:sz w:val="22"/>
          <w:szCs w:val="22"/>
          <w:lang w:val="en-US"/>
        </w:rPr>
        <w:t>.</w:t>
      </w:r>
      <w:r w:rsidR="00157BE5" w:rsidRPr="00157BE5">
        <w:rPr>
          <w:rFonts w:ascii="Arial" w:hAnsi="Arial" w:cs="Arial"/>
          <w:sz w:val="22"/>
          <w:szCs w:val="22"/>
          <w:lang w:val="en-US"/>
        </w:rPr>
        <w:t xml:space="preserve"> </w:t>
      </w:r>
      <w:r w:rsidR="00477406">
        <w:rPr>
          <w:rFonts w:ascii="Arial" w:hAnsi="Arial" w:cs="Arial"/>
          <w:sz w:val="22"/>
          <w:szCs w:val="22"/>
          <w:lang w:val="en-US"/>
        </w:rPr>
        <w:t xml:space="preserve">Diligent students recognize this </w:t>
      </w:r>
      <w:r w:rsidR="00145D15">
        <w:rPr>
          <w:rFonts w:ascii="Arial" w:hAnsi="Arial" w:cs="Arial"/>
          <w:sz w:val="22"/>
          <w:szCs w:val="22"/>
          <w:lang w:val="en-US"/>
        </w:rPr>
        <w:t>trait and therefore seek to group with like-minded students. The reason for this is they related higher grade to furthering their education or eventually a better job.</w:t>
      </w:r>
      <w:r w:rsidR="00145D15" w:rsidDel="00145D15">
        <w:rPr>
          <w:rFonts w:ascii="Arial" w:hAnsi="Arial" w:cs="Arial"/>
          <w:sz w:val="22"/>
          <w:szCs w:val="22"/>
          <w:lang w:val="en-US"/>
        </w:rPr>
        <w:t xml:space="preserve"> </w:t>
      </w:r>
      <w:r w:rsidR="00157BE5" w:rsidRPr="00157BE5">
        <w:rPr>
          <w:rFonts w:ascii="Arial" w:hAnsi="Arial" w:cs="Arial"/>
          <w:sz w:val="22"/>
          <w:szCs w:val="22"/>
          <w:lang w:val="en-US"/>
        </w:rPr>
        <w:t xml:space="preserve">Marks given in the final oral examination for the </w:t>
      </w:r>
      <w:r w:rsidR="005B4AB2">
        <w:rPr>
          <w:rFonts w:ascii="Arial" w:hAnsi="Arial" w:cs="Arial"/>
          <w:sz w:val="22"/>
          <w:szCs w:val="22"/>
          <w:lang w:val="en-US"/>
        </w:rPr>
        <w:t>d</w:t>
      </w:r>
      <w:r w:rsidR="00E20F0D">
        <w:rPr>
          <w:rFonts w:ascii="Arial" w:hAnsi="Arial" w:cs="Arial"/>
          <w:sz w:val="22"/>
          <w:szCs w:val="22"/>
          <w:lang w:val="en-US"/>
        </w:rPr>
        <w:t>iligent</w:t>
      </w:r>
      <w:r w:rsidR="005B4AB2">
        <w:rPr>
          <w:rFonts w:ascii="Arial" w:hAnsi="Arial" w:cs="Arial"/>
          <w:sz w:val="22"/>
          <w:szCs w:val="22"/>
          <w:lang w:val="en-US"/>
        </w:rPr>
        <w:t xml:space="preserve"> s</w:t>
      </w:r>
      <w:r w:rsidR="00157BE5" w:rsidRPr="005B4AB2">
        <w:rPr>
          <w:rFonts w:ascii="Arial" w:hAnsi="Arial" w:cs="Arial"/>
          <w:sz w:val="22"/>
          <w:szCs w:val="22"/>
          <w:lang w:val="en-US"/>
        </w:rPr>
        <w:t>tudent</w:t>
      </w:r>
      <w:r w:rsidR="0077236D">
        <w:rPr>
          <w:rFonts w:ascii="Arial" w:hAnsi="Arial" w:cs="Arial"/>
          <w:sz w:val="22"/>
          <w:szCs w:val="22"/>
          <w:lang w:val="en-US"/>
        </w:rPr>
        <w:t>s</w:t>
      </w:r>
      <w:r w:rsidR="00157BE5" w:rsidRPr="00157BE5">
        <w:rPr>
          <w:rFonts w:ascii="Arial" w:hAnsi="Arial" w:cs="Arial"/>
          <w:sz w:val="22"/>
          <w:szCs w:val="22"/>
          <w:lang w:val="en-US"/>
        </w:rPr>
        <w:t xml:space="preserve"> </w:t>
      </w:r>
      <w:r w:rsidR="0077236D">
        <w:rPr>
          <w:rFonts w:ascii="Arial" w:hAnsi="Arial" w:cs="Arial"/>
          <w:sz w:val="22"/>
          <w:szCs w:val="22"/>
          <w:lang w:val="en-US"/>
        </w:rPr>
        <w:t>were</w:t>
      </w:r>
      <w:r w:rsidR="0077236D" w:rsidRPr="00157BE5">
        <w:rPr>
          <w:rFonts w:ascii="Arial" w:hAnsi="Arial" w:cs="Arial"/>
          <w:sz w:val="22"/>
          <w:szCs w:val="22"/>
          <w:lang w:val="en-US"/>
        </w:rPr>
        <w:t xml:space="preserve"> </w:t>
      </w:r>
      <w:r w:rsidR="00157BE5" w:rsidRPr="00157BE5">
        <w:rPr>
          <w:rFonts w:ascii="Arial" w:hAnsi="Arial" w:cs="Arial"/>
          <w:sz w:val="22"/>
          <w:szCs w:val="22"/>
          <w:lang w:val="en-US"/>
        </w:rPr>
        <w:t>higher than the course average.</w:t>
      </w:r>
      <w:r w:rsidR="00E20F0D">
        <w:rPr>
          <w:rFonts w:ascii="Arial" w:hAnsi="Arial" w:cs="Arial"/>
          <w:sz w:val="22"/>
          <w:szCs w:val="22"/>
          <w:lang w:val="en-US"/>
        </w:rPr>
        <w:t xml:space="preserve"> </w:t>
      </w:r>
    </w:p>
    <w:p w:rsidR="009C5369" w:rsidRDefault="009C5369" w:rsidP="00157BE5">
      <w:pPr>
        <w:rPr>
          <w:rFonts w:ascii="Arial" w:hAnsi="Arial" w:cs="Arial"/>
          <w:sz w:val="22"/>
          <w:szCs w:val="22"/>
          <w:lang w:val="en-US"/>
        </w:rPr>
      </w:pPr>
    </w:p>
    <w:p w:rsidR="009C5369" w:rsidRDefault="009C5369" w:rsidP="00157BE5">
      <w:pPr>
        <w:rPr>
          <w:rFonts w:ascii="Arial" w:hAnsi="Arial" w:cs="Arial"/>
          <w:sz w:val="22"/>
          <w:szCs w:val="22"/>
          <w:lang w:val="en-US"/>
        </w:rPr>
      </w:pPr>
    </w:p>
    <w:p w:rsidR="009C5369" w:rsidRDefault="009C5369" w:rsidP="00157BE5">
      <w:pPr>
        <w:rPr>
          <w:rFonts w:ascii="Arial" w:hAnsi="Arial" w:cs="Arial"/>
          <w:sz w:val="22"/>
          <w:szCs w:val="22"/>
          <w:lang w:val="en-US"/>
        </w:rPr>
      </w:pPr>
    </w:p>
    <w:p w:rsidR="009C5369" w:rsidRPr="00157BE5" w:rsidRDefault="009C5369" w:rsidP="00157BE5">
      <w:pPr>
        <w:rPr>
          <w:rFonts w:ascii="Arial" w:hAnsi="Arial" w:cs="Arial"/>
          <w:sz w:val="22"/>
          <w:szCs w:val="22"/>
          <w:lang w:val="en-US"/>
        </w:rPr>
      </w:pPr>
    </w:p>
    <w:p w:rsidR="009C5369" w:rsidRDefault="009C5369" w:rsidP="009C5369">
      <w:pPr>
        <w:jc w:val="center"/>
        <w:rPr>
          <w:rFonts w:ascii="Arial" w:hAnsi="Arial" w:cs="Arial"/>
          <w:sz w:val="22"/>
          <w:szCs w:val="22"/>
          <w:lang w:val="en-US"/>
        </w:rPr>
      </w:pPr>
      <w:proofErr w:type="gramStart"/>
      <w:r>
        <w:rPr>
          <w:rFonts w:ascii="Arial" w:hAnsi="Arial" w:cs="Arial"/>
          <w:sz w:val="22"/>
          <w:szCs w:val="22"/>
          <w:lang w:val="en-US"/>
        </w:rPr>
        <w:t>Table 2.</w:t>
      </w:r>
      <w:proofErr w:type="gramEnd"/>
      <w:r>
        <w:rPr>
          <w:rFonts w:ascii="Arial" w:hAnsi="Arial" w:cs="Arial"/>
          <w:sz w:val="22"/>
          <w:szCs w:val="22"/>
          <w:lang w:val="en-US"/>
        </w:rPr>
        <w:t xml:space="preserve"> </w:t>
      </w:r>
      <w:proofErr w:type="gramStart"/>
      <w:r>
        <w:rPr>
          <w:rFonts w:ascii="Arial" w:hAnsi="Arial" w:cs="Arial"/>
          <w:sz w:val="22"/>
          <w:szCs w:val="22"/>
          <w:lang w:val="en-US"/>
        </w:rPr>
        <w:t>The group composition.</w:t>
      </w:r>
      <w:proofErr w:type="gramEnd"/>
    </w:p>
    <w:p w:rsidR="009C5369" w:rsidRDefault="009C5369" w:rsidP="009C5369">
      <w:pPr>
        <w:jc w:val="center"/>
        <w:rPr>
          <w:rFonts w:ascii="Arial" w:hAnsi="Arial" w:cs="Arial"/>
          <w:sz w:val="22"/>
          <w:szCs w:val="22"/>
          <w:lang w:val="en-US"/>
        </w:rPr>
      </w:pPr>
    </w:p>
    <w:tbl>
      <w:tblPr>
        <w:tblW w:w="2120" w:type="dxa"/>
        <w:jc w:val="center"/>
        <w:tblCellMar>
          <w:left w:w="70" w:type="dxa"/>
          <w:right w:w="70" w:type="dxa"/>
        </w:tblCellMar>
        <w:tblLook w:val="04A0" w:firstRow="1" w:lastRow="0" w:firstColumn="1" w:lastColumn="0" w:noHBand="0" w:noVBand="1"/>
      </w:tblPr>
      <w:tblGrid>
        <w:gridCol w:w="880"/>
        <w:gridCol w:w="600"/>
        <w:gridCol w:w="640"/>
      </w:tblGrid>
      <w:tr w:rsidR="009C5369" w:rsidRPr="009C5369" w:rsidTr="009C5369">
        <w:trPr>
          <w:trHeight w:val="315"/>
          <w:jc w:val="center"/>
        </w:trPr>
        <w:tc>
          <w:tcPr>
            <w:tcW w:w="880" w:type="dxa"/>
            <w:tcBorders>
              <w:top w:val="single" w:sz="8" w:space="0" w:color="auto"/>
              <w:left w:val="single" w:sz="8" w:space="0" w:color="auto"/>
              <w:bottom w:val="nil"/>
              <w:right w:val="nil"/>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proofErr w:type="spellStart"/>
            <w:r w:rsidRPr="009C5369">
              <w:rPr>
                <w:rFonts w:ascii="Calibri" w:eastAsia="Times New Roman" w:hAnsi="Calibri"/>
                <w:color w:val="000000"/>
                <w:sz w:val="22"/>
                <w:szCs w:val="22"/>
                <w:lang w:val="da-DK" w:eastAsia="da-DK"/>
              </w:rPr>
              <w:t>Number</w:t>
            </w:r>
            <w:proofErr w:type="spellEnd"/>
          </w:p>
        </w:tc>
        <w:tc>
          <w:tcPr>
            <w:tcW w:w="600" w:type="dxa"/>
            <w:tcBorders>
              <w:top w:val="single" w:sz="8" w:space="0" w:color="auto"/>
              <w:left w:val="single" w:sz="8" w:space="0" w:color="auto"/>
              <w:bottom w:val="nil"/>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Part I</w:t>
            </w:r>
          </w:p>
        </w:tc>
        <w:tc>
          <w:tcPr>
            <w:tcW w:w="640" w:type="dxa"/>
            <w:tcBorders>
              <w:top w:val="single" w:sz="8" w:space="0" w:color="auto"/>
              <w:left w:val="nil"/>
              <w:bottom w:val="nil"/>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Part II</w:t>
            </w:r>
          </w:p>
        </w:tc>
      </w:tr>
      <w:tr w:rsidR="009C5369" w:rsidRPr="009C5369" w:rsidTr="009C5369">
        <w:trPr>
          <w:trHeight w:val="300"/>
          <w:jc w:val="center"/>
        </w:trPr>
        <w:tc>
          <w:tcPr>
            <w:tcW w:w="880" w:type="dxa"/>
            <w:tcBorders>
              <w:top w:val="single" w:sz="8" w:space="0" w:color="auto"/>
              <w:left w:val="single" w:sz="8" w:space="0" w:color="auto"/>
              <w:bottom w:val="single" w:sz="4" w:space="0" w:color="auto"/>
              <w:right w:val="nil"/>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1</w:t>
            </w:r>
          </w:p>
        </w:tc>
        <w:tc>
          <w:tcPr>
            <w:tcW w:w="6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DSS</w:t>
            </w:r>
          </w:p>
        </w:tc>
        <w:tc>
          <w:tcPr>
            <w:tcW w:w="640" w:type="dxa"/>
            <w:tcBorders>
              <w:top w:val="single" w:sz="8" w:space="0" w:color="auto"/>
              <w:left w:val="nil"/>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DDD</w:t>
            </w:r>
          </w:p>
        </w:tc>
      </w:tr>
      <w:tr w:rsidR="009C5369" w:rsidRPr="009C5369" w:rsidTr="009C5369">
        <w:trPr>
          <w:trHeight w:val="300"/>
          <w:jc w:val="center"/>
        </w:trPr>
        <w:tc>
          <w:tcPr>
            <w:tcW w:w="880" w:type="dxa"/>
            <w:tcBorders>
              <w:top w:val="nil"/>
              <w:left w:val="single" w:sz="8" w:space="0" w:color="auto"/>
              <w:bottom w:val="single" w:sz="4" w:space="0" w:color="auto"/>
              <w:right w:val="nil"/>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2</w:t>
            </w:r>
          </w:p>
        </w:tc>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NSN</w:t>
            </w:r>
          </w:p>
        </w:tc>
        <w:tc>
          <w:tcPr>
            <w:tcW w:w="640" w:type="dxa"/>
            <w:tcBorders>
              <w:top w:val="nil"/>
              <w:left w:val="nil"/>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NNN</w:t>
            </w:r>
          </w:p>
        </w:tc>
      </w:tr>
      <w:tr w:rsidR="009C5369" w:rsidRPr="009C5369" w:rsidTr="009C5369">
        <w:trPr>
          <w:trHeight w:val="300"/>
          <w:jc w:val="center"/>
        </w:trPr>
        <w:tc>
          <w:tcPr>
            <w:tcW w:w="880" w:type="dxa"/>
            <w:tcBorders>
              <w:top w:val="nil"/>
              <w:left w:val="single" w:sz="8" w:space="0" w:color="auto"/>
              <w:bottom w:val="single" w:sz="4" w:space="0" w:color="auto"/>
              <w:right w:val="nil"/>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3</w:t>
            </w:r>
          </w:p>
        </w:tc>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NNS</w:t>
            </w:r>
          </w:p>
        </w:tc>
        <w:tc>
          <w:tcPr>
            <w:tcW w:w="640" w:type="dxa"/>
            <w:tcBorders>
              <w:top w:val="nil"/>
              <w:left w:val="nil"/>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SSS</w:t>
            </w:r>
          </w:p>
        </w:tc>
      </w:tr>
      <w:tr w:rsidR="009C5369" w:rsidRPr="009C5369" w:rsidTr="009C5369">
        <w:trPr>
          <w:trHeight w:val="300"/>
          <w:jc w:val="center"/>
        </w:trPr>
        <w:tc>
          <w:tcPr>
            <w:tcW w:w="880" w:type="dxa"/>
            <w:tcBorders>
              <w:top w:val="nil"/>
              <w:left w:val="single" w:sz="8" w:space="0" w:color="auto"/>
              <w:bottom w:val="single" w:sz="4" w:space="0" w:color="auto"/>
              <w:right w:val="nil"/>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4</w:t>
            </w:r>
          </w:p>
        </w:tc>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ND</w:t>
            </w:r>
          </w:p>
        </w:tc>
        <w:tc>
          <w:tcPr>
            <w:tcW w:w="640" w:type="dxa"/>
            <w:tcBorders>
              <w:top w:val="nil"/>
              <w:left w:val="nil"/>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NND</w:t>
            </w:r>
          </w:p>
        </w:tc>
      </w:tr>
      <w:tr w:rsidR="009C5369" w:rsidRPr="009C5369" w:rsidTr="009C5369">
        <w:trPr>
          <w:trHeight w:val="300"/>
          <w:jc w:val="center"/>
        </w:trPr>
        <w:tc>
          <w:tcPr>
            <w:tcW w:w="880" w:type="dxa"/>
            <w:tcBorders>
              <w:top w:val="nil"/>
              <w:left w:val="single" w:sz="8" w:space="0" w:color="auto"/>
              <w:bottom w:val="single" w:sz="4" w:space="0" w:color="auto"/>
              <w:right w:val="nil"/>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5</w:t>
            </w:r>
          </w:p>
        </w:tc>
        <w:tc>
          <w:tcPr>
            <w:tcW w:w="600" w:type="dxa"/>
            <w:tcBorders>
              <w:top w:val="nil"/>
              <w:left w:val="single" w:sz="8" w:space="0" w:color="auto"/>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ND</w:t>
            </w:r>
          </w:p>
        </w:tc>
        <w:tc>
          <w:tcPr>
            <w:tcW w:w="640" w:type="dxa"/>
            <w:tcBorders>
              <w:top w:val="nil"/>
              <w:left w:val="nil"/>
              <w:bottom w:val="single" w:sz="4"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DNN</w:t>
            </w:r>
          </w:p>
        </w:tc>
      </w:tr>
      <w:tr w:rsidR="009C5369" w:rsidRPr="009C5369" w:rsidTr="009C5369">
        <w:trPr>
          <w:trHeight w:val="315"/>
          <w:jc w:val="center"/>
        </w:trPr>
        <w:tc>
          <w:tcPr>
            <w:tcW w:w="880" w:type="dxa"/>
            <w:tcBorders>
              <w:top w:val="nil"/>
              <w:left w:val="single" w:sz="8" w:space="0" w:color="auto"/>
              <w:bottom w:val="single" w:sz="8" w:space="0" w:color="auto"/>
              <w:right w:val="nil"/>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6</w:t>
            </w:r>
          </w:p>
        </w:tc>
        <w:tc>
          <w:tcPr>
            <w:tcW w:w="600" w:type="dxa"/>
            <w:tcBorders>
              <w:top w:val="nil"/>
              <w:left w:val="single" w:sz="8" w:space="0" w:color="auto"/>
              <w:bottom w:val="single" w:sz="8"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DND</w:t>
            </w:r>
          </w:p>
        </w:tc>
        <w:tc>
          <w:tcPr>
            <w:tcW w:w="640" w:type="dxa"/>
            <w:tcBorders>
              <w:top w:val="nil"/>
              <w:left w:val="nil"/>
              <w:bottom w:val="single" w:sz="8" w:space="0" w:color="auto"/>
              <w:right w:val="single" w:sz="8" w:space="0" w:color="auto"/>
            </w:tcBorders>
            <w:shd w:val="clear" w:color="auto" w:fill="auto"/>
            <w:noWrap/>
            <w:vAlign w:val="center"/>
            <w:hideMark/>
          </w:tcPr>
          <w:p w:rsidR="009C5369" w:rsidRPr="009C5369" w:rsidRDefault="009C5369" w:rsidP="009C5369">
            <w:pPr>
              <w:jc w:val="center"/>
              <w:rPr>
                <w:rFonts w:ascii="Calibri" w:eastAsia="Times New Roman" w:hAnsi="Calibri"/>
                <w:color w:val="000000"/>
                <w:sz w:val="22"/>
                <w:szCs w:val="22"/>
                <w:lang w:val="da-DK" w:eastAsia="da-DK"/>
              </w:rPr>
            </w:pPr>
            <w:r w:rsidRPr="009C5369">
              <w:rPr>
                <w:rFonts w:ascii="Calibri" w:eastAsia="Times New Roman" w:hAnsi="Calibri"/>
                <w:color w:val="000000"/>
                <w:sz w:val="22"/>
                <w:szCs w:val="22"/>
                <w:lang w:val="da-DK" w:eastAsia="da-DK"/>
              </w:rPr>
              <w:t> </w:t>
            </w:r>
          </w:p>
        </w:tc>
      </w:tr>
    </w:tbl>
    <w:p w:rsidR="009C5369" w:rsidRDefault="009C5369" w:rsidP="009C5369">
      <w:pPr>
        <w:jc w:val="center"/>
        <w:rPr>
          <w:rFonts w:ascii="Arial" w:hAnsi="Arial" w:cs="Arial"/>
          <w:sz w:val="22"/>
          <w:szCs w:val="22"/>
          <w:lang w:val="en-US"/>
        </w:rPr>
      </w:pPr>
    </w:p>
    <w:p w:rsidR="009C5369" w:rsidRPr="009C5369" w:rsidRDefault="0067044B" w:rsidP="00386BEE">
      <w:pPr>
        <w:ind w:left="1276" w:right="985"/>
        <w:rPr>
          <w:rFonts w:ascii="Arial" w:hAnsi="Arial" w:cs="Arial"/>
          <w:sz w:val="20"/>
          <w:szCs w:val="20"/>
          <w:lang w:val="en-US"/>
        </w:rPr>
      </w:pPr>
      <w:r>
        <w:rPr>
          <w:rFonts w:ascii="Arial" w:hAnsi="Arial" w:cs="Arial"/>
          <w:sz w:val="20"/>
          <w:szCs w:val="20"/>
          <w:lang w:val="en-US"/>
        </w:rPr>
        <w:t>Composition of the groups was</w:t>
      </w:r>
      <w:r w:rsidR="009C5369">
        <w:rPr>
          <w:rFonts w:ascii="Arial" w:hAnsi="Arial" w:cs="Arial"/>
          <w:sz w:val="20"/>
          <w:szCs w:val="20"/>
          <w:lang w:val="en-US"/>
        </w:rPr>
        <w:t xml:space="preserve"> defined according to the individual members. These were characterized as </w:t>
      </w:r>
      <w:r w:rsidR="00926150">
        <w:rPr>
          <w:rFonts w:ascii="Arial" w:hAnsi="Arial" w:cs="Arial"/>
          <w:sz w:val="20"/>
          <w:szCs w:val="20"/>
          <w:lang w:val="en-US"/>
        </w:rPr>
        <w:t>D</w:t>
      </w:r>
      <w:r w:rsidR="00E20F0D">
        <w:rPr>
          <w:rFonts w:ascii="Arial" w:hAnsi="Arial" w:cs="Arial"/>
          <w:sz w:val="20"/>
          <w:szCs w:val="20"/>
          <w:lang w:val="en-US"/>
        </w:rPr>
        <w:t>iligent</w:t>
      </w:r>
      <w:r w:rsidR="009C5369">
        <w:rPr>
          <w:rFonts w:ascii="Arial" w:hAnsi="Arial" w:cs="Arial"/>
          <w:sz w:val="20"/>
          <w:szCs w:val="20"/>
          <w:lang w:val="en-US"/>
        </w:rPr>
        <w:t xml:space="preserve"> (D), </w:t>
      </w:r>
      <w:r w:rsidR="00926150">
        <w:rPr>
          <w:rFonts w:ascii="Arial" w:hAnsi="Arial" w:cs="Arial"/>
          <w:sz w:val="20"/>
          <w:szCs w:val="20"/>
          <w:lang w:val="en-US"/>
        </w:rPr>
        <w:t>N</w:t>
      </w:r>
      <w:r w:rsidR="009C5369">
        <w:rPr>
          <w:rFonts w:ascii="Arial" w:hAnsi="Arial" w:cs="Arial"/>
          <w:sz w:val="20"/>
          <w:szCs w:val="20"/>
          <w:lang w:val="en-US"/>
        </w:rPr>
        <w:t>eutral (N) or S</w:t>
      </w:r>
      <w:r w:rsidR="00E20F0D">
        <w:rPr>
          <w:rFonts w:ascii="Arial" w:hAnsi="Arial" w:cs="Arial"/>
          <w:sz w:val="20"/>
          <w:szCs w:val="20"/>
          <w:lang w:val="en-US"/>
        </w:rPr>
        <w:t>uperficial</w:t>
      </w:r>
      <w:r w:rsidR="009C5369">
        <w:rPr>
          <w:rFonts w:ascii="Arial" w:hAnsi="Arial" w:cs="Arial"/>
          <w:sz w:val="20"/>
          <w:szCs w:val="20"/>
          <w:lang w:val="en-US"/>
        </w:rPr>
        <w:t>(S). Group compositions were changed half way through the semester (Part I</w:t>
      </w:r>
      <w:r w:rsidR="00062619">
        <w:rPr>
          <w:rFonts w:ascii="Arial" w:hAnsi="Arial" w:cs="Arial"/>
          <w:sz w:val="20"/>
          <w:szCs w:val="20"/>
          <w:lang w:val="en-US"/>
        </w:rPr>
        <w:t>: 1-3</w:t>
      </w:r>
      <w:r w:rsidR="009C5369">
        <w:rPr>
          <w:rFonts w:ascii="Arial" w:hAnsi="Arial" w:cs="Arial"/>
          <w:sz w:val="20"/>
          <w:szCs w:val="20"/>
          <w:lang w:val="en-US"/>
        </w:rPr>
        <w:t xml:space="preserve"> and Part II</w:t>
      </w:r>
      <w:r w:rsidR="00062619">
        <w:rPr>
          <w:rFonts w:ascii="Arial" w:hAnsi="Arial" w:cs="Arial"/>
          <w:sz w:val="20"/>
          <w:szCs w:val="20"/>
          <w:lang w:val="en-US"/>
        </w:rPr>
        <w:t>: 4-6</w:t>
      </w:r>
      <w:r w:rsidR="009C5369">
        <w:rPr>
          <w:rFonts w:ascii="Arial" w:hAnsi="Arial" w:cs="Arial"/>
          <w:sz w:val="20"/>
          <w:szCs w:val="20"/>
          <w:lang w:val="en-US"/>
        </w:rPr>
        <w:t>) to evaluate the influence of group composition on the ILO.</w:t>
      </w:r>
    </w:p>
    <w:p w:rsidR="009C5369" w:rsidRDefault="009C5369" w:rsidP="00157BE5">
      <w:pPr>
        <w:rPr>
          <w:rFonts w:ascii="Arial" w:hAnsi="Arial" w:cs="Arial"/>
          <w:sz w:val="22"/>
          <w:szCs w:val="22"/>
          <w:lang w:val="en-US"/>
        </w:rPr>
      </w:pPr>
    </w:p>
    <w:p w:rsidR="0067044B" w:rsidRDefault="0067044B" w:rsidP="00157BE5">
      <w:pPr>
        <w:rPr>
          <w:rFonts w:ascii="Arial" w:hAnsi="Arial" w:cs="Arial"/>
          <w:sz w:val="22"/>
          <w:szCs w:val="22"/>
          <w:lang w:val="en-US"/>
        </w:rPr>
      </w:pPr>
      <w:proofErr w:type="spellStart"/>
      <w:r>
        <w:rPr>
          <w:rFonts w:ascii="Arial" w:hAnsi="Arial" w:cs="Arial"/>
          <w:sz w:val="22"/>
          <w:szCs w:val="22"/>
          <w:lang w:val="en-US"/>
        </w:rPr>
        <w:t>Bahrami</w:t>
      </w:r>
      <w:proofErr w:type="spellEnd"/>
      <w:r>
        <w:rPr>
          <w:rFonts w:ascii="Arial" w:hAnsi="Arial" w:cs="Arial"/>
          <w:sz w:val="22"/>
          <w:szCs w:val="22"/>
          <w:lang w:val="en-US"/>
        </w:rPr>
        <w:t xml:space="preserve"> et al (2010) have </w:t>
      </w:r>
      <w:r w:rsidR="00131F2B">
        <w:rPr>
          <w:rFonts w:ascii="Arial" w:hAnsi="Arial" w:cs="Arial"/>
          <w:sz w:val="22"/>
          <w:szCs w:val="22"/>
          <w:lang w:val="en-US"/>
        </w:rPr>
        <w:t xml:space="preserve">developed four </w:t>
      </w:r>
      <w:r>
        <w:rPr>
          <w:rFonts w:ascii="Arial" w:hAnsi="Arial" w:cs="Arial"/>
          <w:sz w:val="22"/>
          <w:szCs w:val="22"/>
          <w:lang w:val="en-US"/>
        </w:rPr>
        <w:t>models for communication and prediction of the outcome (</w:t>
      </w:r>
      <w:r w:rsidR="00145D15">
        <w:rPr>
          <w:rFonts w:ascii="Arial" w:hAnsi="Arial" w:cs="Arial"/>
          <w:sz w:val="22"/>
          <w:szCs w:val="22"/>
          <w:lang w:val="en-US"/>
        </w:rPr>
        <w:t>in this study,</w:t>
      </w:r>
      <w:r>
        <w:rPr>
          <w:rFonts w:ascii="Arial" w:hAnsi="Arial" w:cs="Arial"/>
          <w:sz w:val="22"/>
          <w:szCs w:val="22"/>
          <w:lang w:val="en-US"/>
        </w:rPr>
        <w:t xml:space="preserve"> marks given</w:t>
      </w:r>
      <w:r w:rsidR="00131F2B">
        <w:rPr>
          <w:rFonts w:ascii="Arial" w:hAnsi="Arial" w:cs="Arial"/>
          <w:sz w:val="22"/>
          <w:szCs w:val="22"/>
          <w:lang w:val="en-US"/>
        </w:rPr>
        <w:t xml:space="preserve"> and ILO</w:t>
      </w:r>
      <w:r>
        <w:rPr>
          <w:rFonts w:ascii="Arial" w:hAnsi="Arial" w:cs="Arial"/>
          <w:sz w:val="22"/>
          <w:szCs w:val="22"/>
          <w:lang w:val="en-US"/>
        </w:rPr>
        <w:t xml:space="preserve">). In accordance with our results they </w:t>
      </w:r>
      <w:r w:rsidR="0077236D">
        <w:rPr>
          <w:rFonts w:ascii="Arial" w:hAnsi="Arial" w:cs="Arial"/>
          <w:sz w:val="22"/>
          <w:szCs w:val="22"/>
          <w:lang w:val="en-US"/>
        </w:rPr>
        <w:t xml:space="preserve">found </w:t>
      </w:r>
      <w:r>
        <w:rPr>
          <w:rFonts w:ascii="Arial" w:hAnsi="Arial" w:cs="Arial"/>
          <w:sz w:val="22"/>
          <w:szCs w:val="22"/>
          <w:lang w:val="en-US"/>
        </w:rPr>
        <w:t xml:space="preserve">that the best model for description of obtained result is the weighted </w:t>
      </w:r>
      <w:r w:rsidR="00131F2B">
        <w:rPr>
          <w:rFonts w:ascii="Arial" w:hAnsi="Arial" w:cs="Arial"/>
          <w:sz w:val="22"/>
          <w:szCs w:val="22"/>
          <w:lang w:val="en-US"/>
        </w:rPr>
        <w:t>confidence sharing (WCS) model in which results are obtained as a consequence of the internal estimation of achieving the correct results. Furthermore it is estimated that if the group composition is too diverse</w:t>
      </w:r>
      <w:r w:rsidR="0077236D">
        <w:rPr>
          <w:rFonts w:ascii="Arial" w:hAnsi="Arial" w:cs="Arial"/>
          <w:sz w:val="22"/>
          <w:szCs w:val="22"/>
          <w:lang w:val="en-US"/>
        </w:rPr>
        <w:t>,</w:t>
      </w:r>
      <w:r w:rsidR="00131F2B">
        <w:rPr>
          <w:rFonts w:ascii="Arial" w:hAnsi="Arial" w:cs="Arial"/>
          <w:sz w:val="22"/>
          <w:szCs w:val="22"/>
          <w:lang w:val="en-US"/>
        </w:rPr>
        <w:t xml:space="preserve"> the obtained result would NOT be better that the best performance in the group and even sometimes lower than the best performer</w:t>
      </w:r>
      <w:r w:rsidR="0077236D">
        <w:rPr>
          <w:rFonts w:ascii="Arial" w:hAnsi="Arial" w:cs="Arial"/>
          <w:sz w:val="22"/>
          <w:szCs w:val="22"/>
          <w:lang w:val="en-US"/>
        </w:rPr>
        <w:t xml:space="preserve">, meaning </w:t>
      </w:r>
      <w:r w:rsidR="00131F2B">
        <w:rPr>
          <w:rFonts w:ascii="Arial" w:hAnsi="Arial" w:cs="Arial"/>
          <w:sz w:val="22"/>
          <w:szCs w:val="22"/>
          <w:lang w:val="en-US"/>
        </w:rPr>
        <w:t>“two heads are not better than one”</w:t>
      </w:r>
      <w:r w:rsidR="00B31121">
        <w:rPr>
          <w:rFonts w:ascii="Arial" w:hAnsi="Arial" w:cs="Arial"/>
          <w:sz w:val="22"/>
          <w:szCs w:val="22"/>
          <w:lang w:val="en-US"/>
        </w:rPr>
        <w:t xml:space="preserve">. The conclusion here is that groups seldom </w:t>
      </w:r>
      <w:proofErr w:type="gramStart"/>
      <w:r w:rsidR="00B31121">
        <w:rPr>
          <w:rFonts w:ascii="Arial" w:hAnsi="Arial" w:cs="Arial"/>
          <w:sz w:val="22"/>
          <w:szCs w:val="22"/>
          <w:lang w:val="en-US"/>
        </w:rPr>
        <w:t>outcompete</w:t>
      </w:r>
      <w:proofErr w:type="gramEnd"/>
      <w:r w:rsidR="00B31121">
        <w:rPr>
          <w:rFonts w:ascii="Arial" w:hAnsi="Arial" w:cs="Arial"/>
          <w:sz w:val="22"/>
          <w:szCs w:val="22"/>
          <w:lang w:val="en-US"/>
        </w:rPr>
        <w:t xml:space="preserve"> the best member of the group and that information is shared but used </w:t>
      </w:r>
      <w:r w:rsidR="003A4E42">
        <w:rPr>
          <w:rFonts w:ascii="Arial" w:hAnsi="Arial" w:cs="Arial"/>
          <w:sz w:val="22"/>
          <w:szCs w:val="22"/>
          <w:lang w:val="en-US"/>
        </w:rPr>
        <w:t>suboptimal</w:t>
      </w:r>
      <w:r w:rsidR="00B31121">
        <w:rPr>
          <w:rFonts w:ascii="Arial" w:hAnsi="Arial" w:cs="Arial"/>
          <w:sz w:val="22"/>
          <w:szCs w:val="22"/>
          <w:lang w:val="en-US"/>
        </w:rPr>
        <w:t>.</w:t>
      </w:r>
      <w:r w:rsidR="00E20F0D">
        <w:rPr>
          <w:rFonts w:ascii="Arial" w:hAnsi="Arial" w:cs="Arial"/>
          <w:sz w:val="22"/>
          <w:szCs w:val="22"/>
          <w:lang w:val="en-US"/>
        </w:rPr>
        <w:t xml:space="preserve"> In Teamology (Wilde, D.J. 2009) </w:t>
      </w:r>
      <w:r w:rsidR="000D2929">
        <w:rPr>
          <w:rFonts w:ascii="Arial" w:hAnsi="Arial" w:cs="Arial"/>
          <w:sz w:val="22"/>
          <w:szCs w:val="22"/>
          <w:lang w:val="en-US"/>
        </w:rPr>
        <w:t xml:space="preserve">the </w:t>
      </w:r>
      <w:r w:rsidR="00E20F0D">
        <w:rPr>
          <w:rFonts w:ascii="Arial" w:hAnsi="Arial" w:cs="Arial"/>
          <w:sz w:val="22"/>
          <w:szCs w:val="22"/>
          <w:lang w:val="en-US"/>
        </w:rPr>
        <w:t xml:space="preserve">focus is on the cognitive modes of the individual student and ILO will be improved if composition of group are designed according to </w:t>
      </w:r>
      <w:r w:rsidR="000D2929">
        <w:rPr>
          <w:rFonts w:ascii="Arial" w:hAnsi="Arial" w:cs="Arial"/>
          <w:sz w:val="22"/>
          <w:szCs w:val="22"/>
          <w:lang w:val="en-US"/>
        </w:rPr>
        <w:t>the MBTI</w:t>
      </w:r>
      <w:r w:rsidR="00E20F0D">
        <w:rPr>
          <w:rFonts w:ascii="Arial" w:hAnsi="Arial" w:cs="Arial"/>
          <w:sz w:val="22"/>
          <w:szCs w:val="22"/>
          <w:lang w:val="en-US"/>
        </w:rPr>
        <w:t xml:space="preserve"> categories</w:t>
      </w:r>
      <w:r w:rsidR="000D2929">
        <w:rPr>
          <w:rFonts w:ascii="Arial" w:hAnsi="Arial" w:cs="Arial"/>
          <w:sz w:val="22"/>
          <w:szCs w:val="22"/>
          <w:lang w:val="en-US"/>
        </w:rPr>
        <w:t xml:space="preserve"> (Myers et al 1998)</w:t>
      </w:r>
      <w:r w:rsidR="00E20F0D">
        <w:rPr>
          <w:rFonts w:ascii="Arial" w:hAnsi="Arial" w:cs="Arial"/>
          <w:sz w:val="22"/>
          <w:szCs w:val="22"/>
          <w:lang w:val="en-US"/>
        </w:rPr>
        <w:t xml:space="preserve"> (</w:t>
      </w:r>
      <w:r w:rsidR="003A4E42">
        <w:rPr>
          <w:rFonts w:ascii="Arial" w:hAnsi="Arial" w:cs="Arial"/>
          <w:sz w:val="22"/>
          <w:szCs w:val="22"/>
          <w:lang w:val="en-US"/>
        </w:rPr>
        <w:t>Extr</w:t>
      </w:r>
      <w:r w:rsidR="00145D15">
        <w:rPr>
          <w:rFonts w:ascii="Arial" w:hAnsi="Arial" w:cs="Arial"/>
          <w:sz w:val="22"/>
          <w:szCs w:val="22"/>
          <w:lang w:val="en-US"/>
        </w:rPr>
        <w:t>aversion</w:t>
      </w:r>
      <w:r w:rsidR="00E20F0D">
        <w:rPr>
          <w:rFonts w:ascii="Arial" w:hAnsi="Arial" w:cs="Arial"/>
          <w:sz w:val="22"/>
          <w:szCs w:val="22"/>
          <w:lang w:val="en-US"/>
        </w:rPr>
        <w:t>, Introversion, Sensing, Intuition</w:t>
      </w:r>
      <w:r w:rsidR="000D2929">
        <w:rPr>
          <w:rFonts w:ascii="Arial" w:hAnsi="Arial" w:cs="Arial"/>
          <w:sz w:val="22"/>
          <w:szCs w:val="22"/>
          <w:lang w:val="en-US"/>
        </w:rPr>
        <w:t xml:space="preserve">, Thinking, Feeling, Judging and Perception). Individual cognitive modes can be identified by simple </w:t>
      </w:r>
      <w:r w:rsidR="003A4E42">
        <w:rPr>
          <w:rFonts w:ascii="Arial" w:hAnsi="Arial" w:cs="Arial"/>
          <w:sz w:val="22"/>
          <w:szCs w:val="22"/>
          <w:lang w:val="en-US"/>
        </w:rPr>
        <w:t>questionnaires</w:t>
      </w:r>
      <w:r w:rsidR="000D2929">
        <w:rPr>
          <w:rFonts w:ascii="Arial" w:hAnsi="Arial" w:cs="Arial"/>
          <w:sz w:val="22"/>
          <w:szCs w:val="22"/>
          <w:lang w:val="en-US"/>
        </w:rPr>
        <w:t xml:space="preserve"> but this was not done in this preliminary finding.</w:t>
      </w:r>
    </w:p>
    <w:p w:rsidR="00B31121" w:rsidRDefault="00B31121" w:rsidP="00157BE5">
      <w:pPr>
        <w:rPr>
          <w:rFonts w:ascii="Arial" w:hAnsi="Arial" w:cs="Arial"/>
          <w:sz w:val="22"/>
          <w:szCs w:val="22"/>
          <w:lang w:val="en-US"/>
        </w:rPr>
      </w:pPr>
    </w:p>
    <w:p w:rsidR="00B31121" w:rsidRDefault="00B31121" w:rsidP="00157BE5">
      <w:pPr>
        <w:rPr>
          <w:rFonts w:ascii="Arial" w:hAnsi="Arial" w:cs="Arial"/>
          <w:sz w:val="22"/>
          <w:szCs w:val="22"/>
          <w:lang w:val="en-US"/>
        </w:rPr>
      </w:pPr>
      <w:r w:rsidRPr="00157BE5">
        <w:rPr>
          <w:rFonts w:ascii="Arial" w:hAnsi="Arial" w:cs="Arial"/>
          <w:sz w:val="22"/>
          <w:szCs w:val="22"/>
          <w:lang w:val="en-US"/>
        </w:rPr>
        <w:t xml:space="preserve">The </w:t>
      </w:r>
      <w:r w:rsidR="000D2929">
        <w:rPr>
          <w:rFonts w:ascii="Arial" w:hAnsi="Arial" w:cs="Arial"/>
          <w:sz w:val="22"/>
          <w:szCs w:val="22"/>
          <w:lang w:val="en-US"/>
        </w:rPr>
        <w:t xml:space="preserve">preliminary </w:t>
      </w:r>
      <w:r w:rsidRPr="00157BE5">
        <w:rPr>
          <w:rFonts w:ascii="Arial" w:hAnsi="Arial" w:cs="Arial"/>
          <w:sz w:val="22"/>
          <w:szCs w:val="22"/>
          <w:lang w:val="en-US"/>
        </w:rPr>
        <w:t xml:space="preserve">findings raise questions about how students with different </w:t>
      </w:r>
      <w:r w:rsidR="00962282">
        <w:rPr>
          <w:rFonts w:ascii="Arial" w:hAnsi="Arial" w:cs="Arial"/>
          <w:sz w:val="22"/>
          <w:szCs w:val="22"/>
          <w:lang w:val="en-US"/>
        </w:rPr>
        <w:t>abilities</w:t>
      </w:r>
      <w:r w:rsidRPr="00157BE5">
        <w:rPr>
          <w:rFonts w:ascii="Arial" w:hAnsi="Arial" w:cs="Arial"/>
          <w:sz w:val="22"/>
          <w:szCs w:val="22"/>
          <w:lang w:val="en-US"/>
        </w:rPr>
        <w:t xml:space="preserve"> and on different levels cooperate in groups and what impact they have on each other’s </w:t>
      </w:r>
      <w:r>
        <w:rPr>
          <w:rFonts w:ascii="Arial" w:hAnsi="Arial" w:cs="Arial"/>
          <w:sz w:val="22"/>
          <w:szCs w:val="22"/>
          <w:lang w:val="en-US"/>
        </w:rPr>
        <w:t>ILO</w:t>
      </w:r>
      <w:r w:rsidRPr="00157BE5">
        <w:rPr>
          <w:rFonts w:ascii="Arial" w:hAnsi="Arial" w:cs="Arial"/>
          <w:sz w:val="22"/>
          <w:szCs w:val="22"/>
          <w:lang w:val="en-US"/>
        </w:rPr>
        <w:t xml:space="preserve"> and results</w:t>
      </w:r>
      <w:r w:rsidR="003A4E42">
        <w:rPr>
          <w:rFonts w:ascii="Arial" w:hAnsi="Arial" w:cs="Arial"/>
          <w:sz w:val="22"/>
          <w:szCs w:val="22"/>
          <w:lang w:val="en-US"/>
        </w:rPr>
        <w:t>,</w:t>
      </w:r>
      <w:r w:rsidRPr="00157BE5">
        <w:rPr>
          <w:rFonts w:ascii="Arial" w:hAnsi="Arial" w:cs="Arial"/>
          <w:sz w:val="22"/>
          <w:szCs w:val="22"/>
          <w:lang w:val="en-US"/>
        </w:rPr>
        <w:t xml:space="preserve"> and how strategies c</w:t>
      </w:r>
      <w:r w:rsidR="000D2929">
        <w:rPr>
          <w:rFonts w:ascii="Arial" w:hAnsi="Arial" w:cs="Arial"/>
          <w:sz w:val="22"/>
          <w:szCs w:val="22"/>
          <w:lang w:val="en-US"/>
        </w:rPr>
        <w:t>ould be</w:t>
      </w:r>
      <w:r w:rsidRPr="00157BE5">
        <w:rPr>
          <w:rFonts w:ascii="Arial" w:hAnsi="Arial" w:cs="Arial"/>
          <w:sz w:val="22"/>
          <w:szCs w:val="22"/>
          <w:lang w:val="en-US"/>
        </w:rPr>
        <w:t xml:space="preserve"> used to optimize the </w:t>
      </w:r>
      <w:r>
        <w:rPr>
          <w:rFonts w:ascii="Arial" w:hAnsi="Arial" w:cs="Arial"/>
          <w:sz w:val="22"/>
          <w:szCs w:val="22"/>
          <w:lang w:val="en-US"/>
        </w:rPr>
        <w:t>ILO</w:t>
      </w:r>
      <w:r w:rsidRPr="00157BE5">
        <w:rPr>
          <w:rFonts w:ascii="Arial" w:hAnsi="Arial" w:cs="Arial"/>
          <w:sz w:val="22"/>
          <w:szCs w:val="22"/>
          <w:lang w:val="en-US"/>
        </w:rPr>
        <w:t xml:space="preserve"> of Design-Build projects in a </w:t>
      </w:r>
      <w:r w:rsidRPr="00157BE5">
        <w:rPr>
          <w:rFonts w:ascii="Arial" w:hAnsi="Arial" w:cs="Arial"/>
          <w:sz w:val="22"/>
          <w:szCs w:val="22"/>
          <w:lang w:val="en-US"/>
        </w:rPr>
        <w:lastRenderedPageBreak/>
        <w:t>CDIO context</w:t>
      </w:r>
      <w:r>
        <w:rPr>
          <w:rFonts w:ascii="Arial" w:hAnsi="Arial" w:cs="Arial"/>
          <w:sz w:val="22"/>
          <w:szCs w:val="22"/>
          <w:lang w:val="en-US"/>
        </w:rPr>
        <w:t>. We suggest that composition of groups should be investigated</w:t>
      </w:r>
      <w:r w:rsidR="003A4E42">
        <w:rPr>
          <w:rFonts w:ascii="Arial" w:hAnsi="Arial" w:cs="Arial"/>
          <w:sz w:val="22"/>
          <w:szCs w:val="22"/>
          <w:lang w:val="en-US"/>
        </w:rPr>
        <w:t>,</w:t>
      </w:r>
      <w:r>
        <w:rPr>
          <w:rFonts w:ascii="Arial" w:hAnsi="Arial" w:cs="Arial"/>
          <w:sz w:val="22"/>
          <w:szCs w:val="22"/>
          <w:lang w:val="en-US"/>
        </w:rPr>
        <w:t xml:space="preserve"> and individual</w:t>
      </w:r>
      <w:r w:rsidR="003A4E42">
        <w:rPr>
          <w:rFonts w:ascii="Arial" w:hAnsi="Arial" w:cs="Arial"/>
          <w:sz w:val="22"/>
          <w:szCs w:val="22"/>
          <w:lang w:val="en-US"/>
        </w:rPr>
        <w:t>s</w:t>
      </w:r>
      <w:r>
        <w:rPr>
          <w:rFonts w:ascii="Arial" w:hAnsi="Arial" w:cs="Arial"/>
          <w:sz w:val="22"/>
          <w:szCs w:val="22"/>
          <w:lang w:val="en-US"/>
        </w:rPr>
        <w:t xml:space="preserve"> with similar performance</w:t>
      </w:r>
      <w:r w:rsidR="000D2929">
        <w:rPr>
          <w:rFonts w:ascii="Arial" w:hAnsi="Arial" w:cs="Arial"/>
          <w:sz w:val="22"/>
          <w:szCs w:val="22"/>
          <w:lang w:val="en-US"/>
        </w:rPr>
        <w:t xml:space="preserve"> but different cognitive modes</w:t>
      </w:r>
      <w:r>
        <w:rPr>
          <w:rFonts w:ascii="Arial" w:hAnsi="Arial" w:cs="Arial"/>
          <w:sz w:val="22"/>
          <w:szCs w:val="22"/>
          <w:lang w:val="en-US"/>
        </w:rPr>
        <w:t xml:space="preserve"> could improve</w:t>
      </w:r>
      <w:r w:rsidR="000D2929">
        <w:rPr>
          <w:rFonts w:ascii="Arial" w:hAnsi="Arial" w:cs="Arial"/>
          <w:sz w:val="22"/>
          <w:szCs w:val="22"/>
          <w:lang w:val="en-US"/>
        </w:rPr>
        <w:t xml:space="preserve"> ILO</w:t>
      </w:r>
      <w:r>
        <w:rPr>
          <w:rFonts w:ascii="Arial" w:hAnsi="Arial" w:cs="Arial"/>
          <w:sz w:val="22"/>
          <w:szCs w:val="22"/>
          <w:lang w:val="en-US"/>
        </w:rPr>
        <w:t xml:space="preserve"> by being included in the same group</w:t>
      </w:r>
      <w:r w:rsidR="003A4E42">
        <w:rPr>
          <w:rFonts w:ascii="Arial" w:hAnsi="Arial" w:cs="Arial"/>
          <w:sz w:val="22"/>
          <w:szCs w:val="22"/>
          <w:lang w:val="en-US"/>
        </w:rPr>
        <w:t>,</w:t>
      </w:r>
      <w:r>
        <w:rPr>
          <w:rFonts w:ascii="Arial" w:hAnsi="Arial" w:cs="Arial"/>
          <w:sz w:val="22"/>
          <w:szCs w:val="22"/>
          <w:lang w:val="en-US"/>
        </w:rPr>
        <w:t xml:space="preserve"> while trying to attempt creation of group</w:t>
      </w:r>
      <w:r w:rsidR="003A4E42">
        <w:rPr>
          <w:rFonts w:ascii="Arial" w:hAnsi="Arial" w:cs="Arial"/>
          <w:sz w:val="22"/>
          <w:szCs w:val="22"/>
          <w:lang w:val="en-US"/>
        </w:rPr>
        <w:t>s</w:t>
      </w:r>
      <w:r>
        <w:rPr>
          <w:rFonts w:ascii="Arial" w:hAnsi="Arial" w:cs="Arial"/>
          <w:sz w:val="22"/>
          <w:szCs w:val="22"/>
          <w:lang w:val="en-US"/>
        </w:rPr>
        <w:t xml:space="preserve"> with students of different capacities might lead to failures in the ILO.</w:t>
      </w:r>
      <w:r w:rsidR="00F13D93">
        <w:rPr>
          <w:rFonts w:ascii="Arial" w:hAnsi="Arial" w:cs="Arial"/>
          <w:sz w:val="22"/>
          <w:szCs w:val="22"/>
          <w:lang w:val="en-US"/>
        </w:rPr>
        <w:t xml:space="preserve"> Future investigations are neede</w:t>
      </w:r>
      <w:r w:rsidR="003A4E42">
        <w:rPr>
          <w:rFonts w:ascii="Arial" w:hAnsi="Arial" w:cs="Arial"/>
          <w:sz w:val="22"/>
          <w:szCs w:val="22"/>
          <w:lang w:val="en-US"/>
        </w:rPr>
        <w:t>d</w:t>
      </w:r>
      <w:r w:rsidR="00F13D93">
        <w:rPr>
          <w:rFonts w:ascii="Arial" w:hAnsi="Arial" w:cs="Arial"/>
          <w:sz w:val="22"/>
          <w:szCs w:val="22"/>
          <w:lang w:val="en-US"/>
        </w:rPr>
        <w:t xml:space="preserve"> to verify these initial findings.</w:t>
      </w:r>
    </w:p>
    <w:p w:rsidR="00B31121" w:rsidRDefault="00B31121" w:rsidP="00157BE5">
      <w:pPr>
        <w:rPr>
          <w:rFonts w:ascii="Arial" w:hAnsi="Arial" w:cs="Arial"/>
          <w:sz w:val="22"/>
          <w:szCs w:val="22"/>
          <w:lang w:val="en-US"/>
        </w:rPr>
      </w:pPr>
    </w:p>
    <w:p w:rsidR="003C5285" w:rsidRDefault="003C5285" w:rsidP="00157BE5">
      <w:pPr>
        <w:rPr>
          <w:rFonts w:ascii="Arial" w:hAnsi="Arial" w:cs="Arial"/>
          <w:sz w:val="22"/>
          <w:szCs w:val="22"/>
          <w:lang w:val="en-US"/>
        </w:rPr>
      </w:pPr>
      <w:r>
        <w:rPr>
          <w:rFonts w:ascii="Arial" w:hAnsi="Arial" w:cs="Arial"/>
          <w:sz w:val="22"/>
          <w:szCs w:val="22"/>
          <w:lang w:val="en-US"/>
        </w:rPr>
        <w:t>References</w:t>
      </w:r>
    </w:p>
    <w:p w:rsidR="0067044B" w:rsidRDefault="0067044B" w:rsidP="00157BE5">
      <w:pPr>
        <w:rPr>
          <w:rFonts w:ascii="Arial" w:hAnsi="Arial" w:cs="Arial"/>
          <w:sz w:val="22"/>
          <w:szCs w:val="22"/>
          <w:lang w:val="en-US"/>
        </w:rPr>
      </w:pPr>
    </w:p>
    <w:p w:rsidR="0067044B" w:rsidRDefault="0067044B" w:rsidP="00157BE5">
      <w:pPr>
        <w:rPr>
          <w:rFonts w:ascii="Arial" w:hAnsi="Arial" w:cs="Arial"/>
          <w:sz w:val="22"/>
          <w:szCs w:val="22"/>
          <w:lang w:val="en-US"/>
        </w:rPr>
      </w:pPr>
      <w:proofErr w:type="spellStart"/>
      <w:proofErr w:type="gramStart"/>
      <w:r>
        <w:rPr>
          <w:rFonts w:ascii="Arial" w:hAnsi="Arial" w:cs="Arial"/>
          <w:sz w:val="22"/>
          <w:szCs w:val="22"/>
          <w:lang w:val="en-US"/>
        </w:rPr>
        <w:t>Bahrami</w:t>
      </w:r>
      <w:proofErr w:type="spellEnd"/>
      <w:r>
        <w:rPr>
          <w:rFonts w:ascii="Arial" w:hAnsi="Arial" w:cs="Arial"/>
          <w:sz w:val="22"/>
          <w:szCs w:val="22"/>
          <w:lang w:val="en-US"/>
        </w:rPr>
        <w:t xml:space="preserve">, B., </w:t>
      </w:r>
      <w:proofErr w:type="spellStart"/>
      <w:r>
        <w:rPr>
          <w:rFonts w:ascii="Arial" w:hAnsi="Arial" w:cs="Arial"/>
          <w:sz w:val="22"/>
          <w:szCs w:val="22"/>
          <w:lang w:val="en-US"/>
        </w:rPr>
        <w:t>Losen</w:t>
      </w:r>
      <w:proofErr w:type="spellEnd"/>
      <w:r>
        <w:rPr>
          <w:rFonts w:ascii="Arial" w:hAnsi="Arial" w:cs="Arial"/>
          <w:sz w:val="22"/>
          <w:szCs w:val="22"/>
          <w:lang w:val="en-US"/>
        </w:rPr>
        <w:t xml:space="preserve">, K., Latham, P.E., </w:t>
      </w:r>
      <w:proofErr w:type="spellStart"/>
      <w:r>
        <w:rPr>
          <w:rFonts w:ascii="Arial" w:hAnsi="Arial" w:cs="Arial"/>
          <w:sz w:val="22"/>
          <w:szCs w:val="22"/>
          <w:lang w:val="en-US"/>
        </w:rPr>
        <w:t>Roepstorff</w:t>
      </w:r>
      <w:proofErr w:type="spellEnd"/>
      <w:r>
        <w:rPr>
          <w:rFonts w:ascii="Arial" w:hAnsi="Arial" w:cs="Arial"/>
          <w:sz w:val="22"/>
          <w:szCs w:val="22"/>
          <w:lang w:val="en-US"/>
        </w:rPr>
        <w:t xml:space="preserve">, A., Rees, G. and C.D. </w:t>
      </w:r>
      <w:proofErr w:type="spellStart"/>
      <w:r>
        <w:rPr>
          <w:rFonts w:ascii="Arial" w:hAnsi="Arial" w:cs="Arial"/>
          <w:sz w:val="22"/>
          <w:szCs w:val="22"/>
          <w:lang w:val="en-US"/>
        </w:rPr>
        <w:t>Frith</w:t>
      </w:r>
      <w:proofErr w:type="spellEnd"/>
      <w:r>
        <w:rPr>
          <w:rFonts w:ascii="Arial" w:hAnsi="Arial" w:cs="Arial"/>
          <w:sz w:val="22"/>
          <w:szCs w:val="22"/>
          <w:lang w:val="en-US"/>
        </w:rPr>
        <w:t>.</w:t>
      </w:r>
      <w:proofErr w:type="gramEnd"/>
      <w:r>
        <w:rPr>
          <w:rFonts w:ascii="Arial" w:hAnsi="Arial" w:cs="Arial"/>
          <w:sz w:val="22"/>
          <w:szCs w:val="22"/>
          <w:lang w:val="en-US"/>
        </w:rPr>
        <w:t xml:space="preserve"> (2010). Optimally Interacting Minds. Science, 329</w:t>
      </w:r>
      <w:proofErr w:type="gramStart"/>
      <w:r>
        <w:rPr>
          <w:rFonts w:ascii="Arial" w:hAnsi="Arial" w:cs="Arial"/>
          <w:sz w:val="22"/>
          <w:szCs w:val="22"/>
          <w:lang w:val="en-US"/>
        </w:rPr>
        <w:t>,1081</w:t>
      </w:r>
      <w:proofErr w:type="gramEnd"/>
      <w:r>
        <w:rPr>
          <w:rFonts w:ascii="Arial" w:hAnsi="Arial" w:cs="Arial"/>
          <w:sz w:val="22"/>
          <w:szCs w:val="22"/>
          <w:lang w:val="en-US"/>
        </w:rPr>
        <w:t>-1085.</w:t>
      </w:r>
    </w:p>
    <w:p w:rsidR="00CE116A" w:rsidRDefault="00CE116A" w:rsidP="00157BE5">
      <w:pPr>
        <w:rPr>
          <w:rFonts w:ascii="Arial" w:hAnsi="Arial" w:cs="Arial"/>
          <w:sz w:val="22"/>
          <w:szCs w:val="22"/>
          <w:lang w:val="en-US"/>
        </w:rPr>
      </w:pPr>
    </w:p>
    <w:p w:rsidR="00CE116A" w:rsidRDefault="00CE116A" w:rsidP="00157BE5">
      <w:pPr>
        <w:rPr>
          <w:rFonts w:ascii="Arial" w:hAnsi="Arial" w:cs="Arial"/>
          <w:sz w:val="22"/>
          <w:szCs w:val="22"/>
          <w:lang w:val="en-US"/>
        </w:rPr>
      </w:pPr>
      <w:r>
        <w:rPr>
          <w:rFonts w:ascii="Arial" w:hAnsi="Arial" w:cs="Arial"/>
          <w:sz w:val="22"/>
          <w:szCs w:val="22"/>
          <w:lang w:val="en-US"/>
        </w:rPr>
        <w:t xml:space="preserve">Biggs, J, Tang, C (2011). </w:t>
      </w:r>
      <w:proofErr w:type="gramStart"/>
      <w:r>
        <w:rPr>
          <w:rFonts w:ascii="Arial" w:hAnsi="Arial" w:cs="Arial"/>
          <w:sz w:val="22"/>
          <w:szCs w:val="22"/>
          <w:lang w:val="en-US"/>
        </w:rPr>
        <w:t>Teaching for Quality Learning at University.</w:t>
      </w:r>
      <w:proofErr w:type="gramEnd"/>
      <w:r>
        <w:rPr>
          <w:rFonts w:ascii="Arial" w:hAnsi="Arial" w:cs="Arial"/>
          <w:sz w:val="22"/>
          <w:szCs w:val="22"/>
          <w:lang w:val="en-US"/>
        </w:rPr>
        <w:t xml:space="preserve"> </w:t>
      </w:r>
      <w:proofErr w:type="gramStart"/>
      <w:r>
        <w:rPr>
          <w:rFonts w:ascii="Arial" w:hAnsi="Arial" w:cs="Arial"/>
          <w:sz w:val="22"/>
          <w:szCs w:val="22"/>
          <w:lang w:val="en-US"/>
        </w:rPr>
        <w:t>Open University Press, Berkshire, UK.</w:t>
      </w:r>
      <w:proofErr w:type="gramEnd"/>
      <w:r>
        <w:rPr>
          <w:rFonts w:ascii="Arial" w:hAnsi="Arial" w:cs="Arial"/>
          <w:sz w:val="22"/>
          <w:szCs w:val="22"/>
          <w:lang w:val="en-US"/>
        </w:rPr>
        <w:t xml:space="preserve"> </w:t>
      </w:r>
    </w:p>
    <w:p w:rsidR="000D2929" w:rsidRDefault="000D2929" w:rsidP="00157BE5">
      <w:pPr>
        <w:rPr>
          <w:rFonts w:ascii="Arial" w:hAnsi="Arial" w:cs="Arial"/>
          <w:sz w:val="22"/>
          <w:szCs w:val="22"/>
          <w:lang w:val="en-US"/>
        </w:rPr>
      </w:pPr>
    </w:p>
    <w:p w:rsidR="000D2929" w:rsidRDefault="000D2929" w:rsidP="00157BE5">
      <w:pPr>
        <w:rPr>
          <w:rFonts w:ascii="Arial" w:hAnsi="Arial" w:cs="Arial"/>
          <w:sz w:val="22"/>
          <w:szCs w:val="22"/>
          <w:lang w:val="en-US"/>
        </w:rPr>
      </w:pPr>
      <w:proofErr w:type="gramStart"/>
      <w:r>
        <w:rPr>
          <w:rFonts w:ascii="Arial" w:hAnsi="Arial" w:cs="Arial"/>
          <w:sz w:val="22"/>
          <w:szCs w:val="22"/>
          <w:lang w:val="en-US"/>
        </w:rPr>
        <w:t xml:space="preserve">Myers, I.B., </w:t>
      </w:r>
      <w:proofErr w:type="spellStart"/>
      <w:r>
        <w:rPr>
          <w:rFonts w:ascii="Arial" w:hAnsi="Arial" w:cs="Arial"/>
          <w:sz w:val="22"/>
          <w:szCs w:val="22"/>
          <w:lang w:val="en-US"/>
        </w:rPr>
        <w:t>McCaulley</w:t>
      </w:r>
      <w:proofErr w:type="spellEnd"/>
      <w:r>
        <w:rPr>
          <w:rFonts w:ascii="Arial" w:hAnsi="Arial" w:cs="Arial"/>
          <w:sz w:val="22"/>
          <w:szCs w:val="22"/>
          <w:lang w:val="en-US"/>
        </w:rPr>
        <w:t xml:space="preserve">, M.H., </w:t>
      </w:r>
      <w:proofErr w:type="spellStart"/>
      <w:r>
        <w:rPr>
          <w:rFonts w:ascii="Arial" w:hAnsi="Arial" w:cs="Arial"/>
          <w:sz w:val="22"/>
          <w:szCs w:val="22"/>
          <w:lang w:val="en-US"/>
        </w:rPr>
        <w:t>Quenk</w:t>
      </w:r>
      <w:proofErr w:type="spellEnd"/>
      <w:r>
        <w:rPr>
          <w:rFonts w:ascii="Arial" w:hAnsi="Arial" w:cs="Arial"/>
          <w:sz w:val="22"/>
          <w:szCs w:val="22"/>
          <w:lang w:val="en-US"/>
        </w:rPr>
        <w:t>, N.L., Hammer, A.L. (1998) A guide to the Development and Use of the Myers-Briggs Type Indicator.</w:t>
      </w:r>
      <w:proofErr w:type="gramEnd"/>
      <w:r>
        <w:rPr>
          <w:rFonts w:ascii="Arial" w:hAnsi="Arial" w:cs="Arial"/>
          <w:sz w:val="22"/>
          <w:szCs w:val="22"/>
          <w:lang w:val="en-US"/>
        </w:rPr>
        <w:t xml:space="preserve">  </w:t>
      </w:r>
      <w:proofErr w:type="gramStart"/>
      <w:r>
        <w:rPr>
          <w:rFonts w:ascii="Arial" w:hAnsi="Arial" w:cs="Arial"/>
          <w:sz w:val="22"/>
          <w:szCs w:val="22"/>
          <w:lang w:val="en-US"/>
        </w:rPr>
        <w:t>3</w:t>
      </w:r>
      <w:r w:rsidRPr="00926150">
        <w:rPr>
          <w:rFonts w:ascii="Arial" w:hAnsi="Arial" w:cs="Arial"/>
          <w:sz w:val="22"/>
          <w:szCs w:val="22"/>
          <w:vertAlign w:val="superscript"/>
          <w:lang w:val="en-US"/>
        </w:rPr>
        <w:t>rd</w:t>
      </w:r>
      <w:r>
        <w:rPr>
          <w:rFonts w:ascii="Arial" w:hAnsi="Arial" w:cs="Arial"/>
          <w:sz w:val="22"/>
          <w:szCs w:val="22"/>
          <w:lang w:val="en-US"/>
        </w:rPr>
        <w:t xml:space="preserve"> </w:t>
      </w:r>
      <w:proofErr w:type="spellStart"/>
      <w:r>
        <w:rPr>
          <w:rFonts w:ascii="Arial" w:hAnsi="Arial" w:cs="Arial"/>
          <w:sz w:val="22"/>
          <w:szCs w:val="22"/>
          <w:lang w:val="en-US"/>
        </w:rPr>
        <w:t>edn</w:t>
      </w:r>
      <w:proofErr w:type="spellEnd"/>
      <w:r>
        <w:rPr>
          <w:rFonts w:ascii="Arial" w:hAnsi="Arial" w:cs="Arial"/>
          <w:sz w:val="22"/>
          <w:szCs w:val="22"/>
          <w:lang w:val="en-US"/>
        </w:rPr>
        <w:t>.</w:t>
      </w:r>
      <w:proofErr w:type="gramEnd"/>
      <w:r>
        <w:rPr>
          <w:rFonts w:ascii="Arial" w:hAnsi="Arial" w:cs="Arial"/>
          <w:sz w:val="22"/>
          <w:szCs w:val="22"/>
          <w:lang w:val="en-US"/>
        </w:rPr>
        <w:t xml:space="preserve"> </w:t>
      </w:r>
      <w:proofErr w:type="gramStart"/>
      <w:r>
        <w:rPr>
          <w:rFonts w:ascii="Arial" w:hAnsi="Arial" w:cs="Arial"/>
          <w:sz w:val="22"/>
          <w:szCs w:val="22"/>
          <w:lang w:val="en-US"/>
        </w:rPr>
        <w:t xml:space="preserve">Consulting </w:t>
      </w:r>
      <w:proofErr w:type="spellStart"/>
      <w:r>
        <w:rPr>
          <w:rFonts w:ascii="Arial" w:hAnsi="Arial" w:cs="Arial"/>
          <w:sz w:val="22"/>
          <w:szCs w:val="22"/>
          <w:lang w:val="en-US"/>
        </w:rPr>
        <w:t>Psycologist</w:t>
      </w:r>
      <w:proofErr w:type="spellEnd"/>
      <w:r>
        <w:rPr>
          <w:rFonts w:ascii="Arial" w:hAnsi="Arial" w:cs="Arial"/>
          <w:sz w:val="22"/>
          <w:szCs w:val="22"/>
          <w:lang w:val="en-US"/>
        </w:rPr>
        <w:t>’ Press, Palo Alto, CA.</w:t>
      </w:r>
      <w:proofErr w:type="gramEnd"/>
    </w:p>
    <w:p w:rsidR="0067044B" w:rsidRDefault="0067044B" w:rsidP="00157BE5">
      <w:pPr>
        <w:rPr>
          <w:rFonts w:ascii="Arial" w:hAnsi="Arial" w:cs="Arial"/>
          <w:sz w:val="22"/>
          <w:szCs w:val="22"/>
          <w:lang w:val="en-US"/>
        </w:rPr>
      </w:pPr>
    </w:p>
    <w:p w:rsidR="0067044B" w:rsidRDefault="0067044B" w:rsidP="00157BE5">
      <w:pPr>
        <w:rPr>
          <w:rFonts w:ascii="Arial" w:hAnsi="Arial" w:cs="Arial"/>
          <w:sz w:val="22"/>
          <w:szCs w:val="22"/>
          <w:lang w:val="en-US"/>
        </w:rPr>
      </w:pPr>
      <w:proofErr w:type="gramStart"/>
      <w:r w:rsidRPr="003C5285">
        <w:rPr>
          <w:rFonts w:ascii="Arial" w:hAnsi="Arial" w:cs="Arial"/>
          <w:sz w:val="22"/>
          <w:szCs w:val="22"/>
          <w:lang w:val="en-US"/>
        </w:rPr>
        <w:t>NTL Institute for Applied Behavioral Science, 300 N. Lee Street, Suite 300, Alexandria, VA 22314.</w:t>
      </w:r>
      <w:proofErr w:type="gramEnd"/>
      <w:r w:rsidRPr="003C5285">
        <w:rPr>
          <w:rFonts w:ascii="Arial" w:hAnsi="Arial" w:cs="Arial"/>
          <w:sz w:val="22"/>
          <w:szCs w:val="22"/>
          <w:lang w:val="en-US"/>
        </w:rPr>
        <w:t xml:space="preserve"> 1-800-777-5227.</w:t>
      </w:r>
    </w:p>
    <w:p w:rsidR="0067044B" w:rsidRDefault="0067044B" w:rsidP="00157BE5">
      <w:pPr>
        <w:rPr>
          <w:rFonts w:ascii="Arial" w:hAnsi="Arial" w:cs="Arial"/>
          <w:sz w:val="22"/>
          <w:szCs w:val="22"/>
          <w:lang w:val="en-US"/>
        </w:rPr>
      </w:pPr>
    </w:p>
    <w:p w:rsidR="0067044B" w:rsidRDefault="0067044B" w:rsidP="0067044B">
      <w:pPr>
        <w:rPr>
          <w:rFonts w:ascii="Arial" w:hAnsi="Arial" w:cs="Arial"/>
          <w:sz w:val="22"/>
          <w:szCs w:val="22"/>
          <w:lang w:val="en-US"/>
        </w:rPr>
      </w:pPr>
      <w:proofErr w:type="spellStart"/>
      <w:proofErr w:type="gramStart"/>
      <w:r w:rsidRPr="00AA02C3">
        <w:rPr>
          <w:rFonts w:ascii="Arial" w:hAnsi="Arial" w:cs="Arial"/>
          <w:sz w:val="22"/>
          <w:szCs w:val="22"/>
          <w:lang w:val="en-US"/>
        </w:rPr>
        <w:t>Vescio</w:t>
      </w:r>
      <w:proofErr w:type="spellEnd"/>
      <w:r w:rsidRPr="00AA02C3">
        <w:rPr>
          <w:rFonts w:ascii="Arial" w:hAnsi="Arial" w:cs="Arial"/>
          <w:sz w:val="22"/>
          <w:szCs w:val="22"/>
          <w:lang w:val="en-US"/>
        </w:rPr>
        <w:t xml:space="preserve"> V, Ross D, Adams A, “A review or research on the impact of professional learning communities on teaching practice and student learning” Teacher and Teacher Education 24 (2008) 80 – 91 (available on-line)</w:t>
      </w:r>
      <w:r>
        <w:rPr>
          <w:rFonts w:ascii="Arial" w:hAnsi="Arial" w:cs="Arial"/>
          <w:sz w:val="22"/>
          <w:szCs w:val="22"/>
          <w:lang w:val="en-US"/>
        </w:rPr>
        <w:t>.</w:t>
      </w:r>
      <w:proofErr w:type="gramEnd"/>
    </w:p>
    <w:p w:rsidR="0067044B" w:rsidRDefault="0067044B" w:rsidP="0067044B">
      <w:pPr>
        <w:rPr>
          <w:rFonts w:ascii="Arial" w:hAnsi="Arial" w:cs="Arial"/>
          <w:sz w:val="22"/>
          <w:szCs w:val="22"/>
          <w:lang w:val="en-US"/>
        </w:rPr>
      </w:pPr>
    </w:p>
    <w:p w:rsidR="001D59E8" w:rsidRDefault="0067044B" w:rsidP="0067044B">
      <w:pPr>
        <w:rPr>
          <w:rFonts w:ascii="Arial" w:hAnsi="Arial" w:cs="Arial"/>
          <w:sz w:val="22"/>
          <w:szCs w:val="22"/>
          <w:lang w:val="en-US"/>
        </w:rPr>
      </w:pPr>
      <w:r w:rsidRPr="00F55B79">
        <w:rPr>
          <w:rFonts w:ascii="Arial" w:hAnsi="Arial" w:cs="Arial"/>
          <w:sz w:val="22"/>
          <w:szCs w:val="22"/>
          <w:lang w:val="en-US"/>
        </w:rPr>
        <w:t>Wenger E, “Communities of Practice” 1998 Cambridge University Press, New York</w:t>
      </w:r>
      <w:r>
        <w:rPr>
          <w:rFonts w:ascii="Arial" w:hAnsi="Arial" w:cs="Arial"/>
          <w:sz w:val="22"/>
          <w:szCs w:val="22"/>
          <w:lang w:val="en-US"/>
        </w:rPr>
        <w:t>.</w:t>
      </w:r>
    </w:p>
    <w:p w:rsidR="001D59E8" w:rsidRDefault="001D59E8" w:rsidP="0067044B">
      <w:pPr>
        <w:rPr>
          <w:rFonts w:ascii="Arial" w:hAnsi="Arial" w:cs="Arial"/>
          <w:sz w:val="22"/>
          <w:szCs w:val="22"/>
          <w:lang w:val="en-US"/>
        </w:rPr>
      </w:pPr>
    </w:p>
    <w:p w:rsidR="001D59E8" w:rsidRDefault="001D59E8" w:rsidP="0067044B">
      <w:pPr>
        <w:rPr>
          <w:rFonts w:ascii="Arial" w:hAnsi="Arial" w:cs="Arial"/>
          <w:sz w:val="22"/>
          <w:szCs w:val="22"/>
          <w:lang w:val="en-US"/>
        </w:rPr>
      </w:pPr>
      <w:r>
        <w:rPr>
          <w:rFonts w:ascii="Arial" w:hAnsi="Arial" w:cs="Arial"/>
          <w:sz w:val="22"/>
          <w:szCs w:val="22"/>
          <w:lang w:val="en-US"/>
        </w:rPr>
        <w:t>Wilde, D.J. Teamology: The Construction and Organization of Effective Teams. 2009. Springer, London.</w:t>
      </w:r>
    </w:p>
    <w:p w:rsidR="0067044B" w:rsidRDefault="0067044B" w:rsidP="0067044B">
      <w:pPr>
        <w:rPr>
          <w:rFonts w:ascii="Arial" w:hAnsi="Arial" w:cs="Arial"/>
          <w:sz w:val="22"/>
          <w:szCs w:val="22"/>
          <w:lang w:val="en-US"/>
        </w:rPr>
      </w:pPr>
    </w:p>
    <w:p w:rsidR="0067044B" w:rsidRDefault="0067044B" w:rsidP="0067044B">
      <w:pPr>
        <w:rPr>
          <w:rFonts w:ascii="Arial" w:hAnsi="Arial" w:cs="Arial"/>
          <w:sz w:val="22"/>
          <w:szCs w:val="22"/>
          <w:lang w:val="en-US"/>
        </w:rPr>
      </w:pPr>
    </w:p>
    <w:p w:rsidR="0067044B" w:rsidRDefault="003D78C4" w:rsidP="00157BE5">
      <w:pPr>
        <w:rPr>
          <w:rFonts w:ascii="Arial" w:hAnsi="Arial" w:cs="Arial"/>
          <w:sz w:val="22"/>
          <w:szCs w:val="22"/>
          <w:lang w:val="en-US"/>
        </w:rPr>
      </w:pPr>
      <w:r>
        <w:rPr>
          <w:rFonts w:ascii="Arial" w:hAnsi="Arial" w:cs="Arial"/>
          <w:b/>
          <w:sz w:val="22"/>
          <w:szCs w:val="22"/>
          <w:lang w:val="en-US"/>
        </w:rPr>
        <w:t>BIBLIOGRAFIC INFORMATION</w:t>
      </w:r>
    </w:p>
    <w:p w:rsidR="003D78C4" w:rsidRDefault="003D78C4" w:rsidP="00157BE5">
      <w:pPr>
        <w:rPr>
          <w:rFonts w:ascii="Arial" w:hAnsi="Arial" w:cs="Arial"/>
          <w:sz w:val="22"/>
          <w:szCs w:val="22"/>
          <w:lang w:val="en-US"/>
        </w:rPr>
      </w:pPr>
    </w:p>
    <w:p w:rsidR="00CC6CF5" w:rsidRDefault="00CC6CF5" w:rsidP="00CC6CF5">
      <w:pPr>
        <w:rPr>
          <w:rFonts w:ascii="Arial" w:hAnsi="Arial" w:cs="Arial"/>
          <w:sz w:val="22"/>
          <w:szCs w:val="22"/>
          <w:lang w:val="en-US"/>
        </w:rPr>
      </w:pPr>
      <w:r w:rsidRPr="003D78C4">
        <w:rPr>
          <w:rFonts w:ascii="Arial" w:hAnsi="Arial" w:cs="Arial"/>
          <w:b/>
          <w:i/>
          <w:sz w:val="22"/>
          <w:szCs w:val="22"/>
          <w:lang w:val="en-US"/>
        </w:rPr>
        <w:t>Lars Bogø Jensen</w:t>
      </w:r>
      <w:r w:rsidRPr="003D78C4">
        <w:rPr>
          <w:rFonts w:ascii="Arial" w:hAnsi="Arial" w:cs="Arial"/>
          <w:sz w:val="22"/>
          <w:szCs w:val="22"/>
          <w:lang w:val="en-US"/>
        </w:rPr>
        <w:t>, PhD</w:t>
      </w:r>
      <w:r>
        <w:rPr>
          <w:rFonts w:ascii="Arial" w:hAnsi="Arial" w:cs="Arial"/>
          <w:sz w:val="22"/>
          <w:szCs w:val="22"/>
          <w:lang w:val="en-US"/>
        </w:rPr>
        <w:t>,</w:t>
      </w:r>
      <w:r w:rsidRPr="003D78C4">
        <w:rPr>
          <w:rFonts w:ascii="Arial" w:hAnsi="Arial" w:cs="Arial"/>
          <w:sz w:val="22"/>
          <w:szCs w:val="22"/>
          <w:lang w:val="en-US"/>
        </w:rPr>
        <w:t xml:space="preserve"> is an Associate Professor</w:t>
      </w:r>
      <w:r>
        <w:rPr>
          <w:rFonts w:ascii="Arial" w:hAnsi="Arial" w:cs="Arial"/>
          <w:sz w:val="22"/>
          <w:szCs w:val="22"/>
          <w:lang w:val="en-US"/>
        </w:rPr>
        <w:t xml:space="preserve"> at The National Food Institute,</w:t>
      </w:r>
      <w:r w:rsidRPr="003D78C4">
        <w:rPr>
          <w:rFonts w:ascii="Arial" w:hAnsi="Arial" w:cs="Arial"/>
          <w:sz w:val="22"/>
          <w:szCs w:val="22"/>
          <w:lang w:val="en-US"/>
        </w:rPr>
        <w:t xml:space="preserve"> Division of Food Microbiology at DTU and the </w:t>
      </w:r>
      <w:r>
        <w:rPr>
          <w:rFonts w:ascii="Arial" w:hAnsi="Arial" w:cs="Arial"/>
          <w:sz w:val="22"/>
          <w:szCs w:val="22"/>
          <w:lang w:val="en-US"/>
        </w:rPr>
        <w:t>h</w:t>
      </w:r>
      <w:r w:rsidRPr="003D78C4">
        <w:rPr>
          <w:rFonts w:ascii="Arial" w:hAnsi="Arial" w:cs="Arial"/>
          <w:sz w:val="22"/>
          <w:szCs w:val="22"/>
          <w:lang w:val="en-US"/>
        </w:rPr>
        <w:t xml:space="preserve">ead of the study board at the National Food Institute and </w:t>
      </w:r>
      <w:r>
        <w:rPr>
          <w:rFonts w:ascii="Arial" w:hAnsi="Arial" w:cs="Arial"/>
          <w:sz w:val="22"/>
          <w:szCs w:val="22"/>
          <w:lang w:val="en-US"/>
        </w:rPr>
        <w:t xml:space="preserve">study leader for </w:t>
      </w:r>
      <w:r w:rsidRPr="003D78C4">
        <w:rPr>
          <w:rFonts w:ascii="Arial" w:hAnsi="Arial" w:cs="Arial"/>
          <w:sz w:val="22"/>
          <w:szCs w:val="22"/>
          <w:lang w:val="en-US"/>
        </w:rPr>
        <w:t>the Bachelor of Engineering Program in Food Analysis at DTU. His current research focuses on the identification of antimicrobial resistance and virulence determinants in bacteria.</w:t>
      </w:r>
      <w:r>
        <w:rPr>
          <w:rFonts w:ascii="Arial" w:hAnsi="Arial" w:cs="Arial"/>
          <w:sz w:val="22"/>
          <w:szCs w:val="22"/>
          <w:lang w:val="en-US"/>
        </w:rPr>
        <w:t xml:space="preserve"> </w:t>
      </w:r>
      <w:r w:rsidRPr="003D78C4">
        <w:rPr>
          <w:rFonts w:ascii="Arial" w:hAnsi="Arial" w:cs="Arial"/>
          <w:sz w:val="22"/>
          <w:szCs w:val="22"/>
          <w:lang w:val="en-US"/>
        </w:rPr>
        <w:t xml:space="preserve">He currently teaches undergraduate and graduate students at DTU in </w:t>
      </w:r>
      <w:r>
        <w:rPr>
          <w:rFonts w:ascii="Arial" w:hAnsi="Arial" w:cs="Arial"/>
          <w:sz w:val="22"/>
          <w:szCs w:val="22"/>
          <w:lang w:val="en-US"/>
        </w:rPr>
        <w:t>microbiology and genetics.</w:t>
      </w:r>
    </w:p>
    <w:p w:rsidR="00CC6CF5" w:rsidRDefault="00CC6CF5" w:rsidP="00157BE5">
      <w:pPr>
        <w:rPr>
          <w:rFonts w:ascii="Arial" w:hAnsi="Arial" w:cs="Arial"/>
          <w:sz w:val="22"/>
          <w:szCs w:val="22"/>
          <w:lang w:val="en-US"/>
        </w:rPr>
      </w:pPr>
    </w:p>
    <w:p w:rsidR="00CC6CF5" w:rsidRDefault="00CC6CF5" w:rsidP="00157BE5">
      <w:pPr>
        <w:rPr>
          <w:rFonts w:ascii="Arial" w:hAnsi="Arial" w:cs="Arial"/>
          <w:sz w:val="22"/>
          <w:szCs w:val="22"/>
          <w:lang w:val="en-US"/>
        </w:rPr>
      </w:pPr>
    </w:p>
    <w:p w:rsidR="003D78C4" w:rsidRDefault="003D78C4" w:rsidP="00157BE5">
      <w:pPr>
        <w:rPr>
          <w:rFonts w:ascii="Arial" w:hAnsi="Arial" w:cs="Arial"/>
          <w:sz w:val="22"/>
          <w:szCs w:val="22"/>
          <w:lang w:val="en-US"/>
        </w:rPr>
      </w:pPr>
      <w:r w:rsidRPr="003D78C4">
        <w:rPr>
          <w:rFonts w:ascii="Arial" w:hAnsi="Arial" w:cs="Arial"/>
          <w:b/>
          <w:i/>
          <w:sz w:val="22"/>
          <w:szCs w:val="22"/>
          <w:lang w:val="en-US"/>
        </w:rPr>
        <w:t>Flemming Jessen</w:t>
      </w:r>
      <w:r>
        <w:rPr>
          <w:rFonts w:ascii="Arial" w:hAnsi="Arial" w:cs="Arial"/>
          <w:sz w:val="22"/>
          <w:szCs w:val="22"/>
          <w:lang w:val="en-US"/>
        </w:rPr>
        <w:t>, Ph.D. is a Senior S</w:t>
      </w:r>
      <w:r w:rsidRPr="003D78C4">
        <w:rPr>
          <w:rFonts w:ascii="Arial" w:hAnsi="Arial" w:cs="Arial"/>
          <w:sz w:val="22"/>
          <w:szCs w:val="22"/>
          <w:lang w:val="en-US"/>
        </w:rPr>
        <w:t xml:space="preserve">cientist at the National Food Institute, Division of Industrial Food </w:t>
      </w:r>
      <w:r w:rsidR="003A4E42">
        <w:rPr>
          <w:rFonts w:ascii="Arial" w:hAnsi="Arial" w:cs="Arial"/>
          <w:sz w:val="22"/>
          <w:szCs w:val="22"/>
          <w:lang w:val="en-US"/>
        </w:rPr>
        <w:t>R</w:t>
      </w:r>
      <w:r w:rsidRPr="003D78C4">
        <w:rPr>
          <w:rFonts w:ascii="Arial" w:hAnsi="Arial" w:cs="Arial"/>
          <w:sz w:val="22"/>
          <w:szCs w:val="22"/>
          <w:lang w:val="en-US"/>
        </w:rPr>
        <w:t>esearch, Technical University of Denmark (DTU). His research is focus</w:t>
      </w:r>
      <w:r w:rsidR="003A4E42">
        <w:rPr>
          <w:rFonts w:ascii="Arial" w:hAnsi="Arial" w:cs="Arial"/>
          <w:sz w:val="22"/>
          <w:szCs w:val="22"/>
          <w:lang w:val="en-US"/>
        </w:rPr>
        <w:t>ed</w:t>
      </w:r>
      <w:r w:rsidRPr="003D78C4">
        <w:rPr>
          <w:rFonts w:ascii="Arial" w:hAnsi="Arial" w:cs="Arial"/>
          <w:sz w:val="22"/>
          <w:szCs w:val="22"/>
          <w:lang w:val="en-US"/>
        </w:rPr>
        <w:t xml:space="preserve"> on understanding the influence of biological aspects </w:t>
      </w:r>
      <w:r w:rsidR="003A4E42">
        <w:rPr>
          <w:rFonts w:ascii="Arial" w:hAnsi="Arial" w:cs="Arial"/>
          <w:sz w:val="22"/>
          <w:szCs w:val="22"/>
          <w:lang w:val="en-US"/>
        </w:rPr>
        <w:t>such as</w:t>
      </w:r>
      <w:r w:rsidR="003A4E42" w:rsidRPr="003D78C4">
        <w:rPr>
          <w:rFonts w:ascii="Arial" w:hAnsi="Arial" w:cs="Arial"/>
          <w:sz w:val="22"/>
          <w:szCs w:val="22"/>
          <w:lang w:val="en-US"/>
        </w:rPr>
        <w:t xml:space="preserve"> </w:t>
      </w:r>
      <w:r w:rsidRPr="003D78C4">
        <w:rPr>
          <w:rFonts w:ascii="Arial" w:hAnsi="Arial" w:cs="Arial"/>
          <w:sz w:val="22"/>
          <w:szCs w:val="22"/>
          <w:lang w:val="en-US"/>
        </w:rPr>
        <w:t>composition of feed for and stress of living fish on the food quality of fish. He currently teaches undergraduate and graduate students at DTU in biochemistry and food science.</w:t>
      </w:r>
    </w:p>
    <w:p w:rsidR="003D78C4" w:rsidRDefault="003D78C4" w:rsidP="00157BE5">
      <w:pPr>
        <w:rPr>
          <w:rFonts w:ascii="Arial" w:hAnsi="Arial" w:cs="Arial"/>
          <w:sz w:val="22"/>
          <w:szCs w:val="22"/>
          <w:lang w:val="en-US"/>
        </w:rPr>
      </w:pPr>
    </w:p>
    <w:p w:rsidR="003E77E3" w:rsidRPr="003E77E3" w:rsidRDefault="003D78C4" w:rsidP="003E77E3">
      <w:pPr>
        <w:rPr>
          <w:rFonts w:ascii="Arial" w:hAnsi="Arial" w:cs="Arial"/>
          <w:sz w:val="22"/>
          <w:szCs w:val="22"/>
        </w:rPr>
      </w:pPr>
      <w:r w:rsidRPr="003D78C4">
        <w:rPr>
          <w:rFonts w:ascii="Arial" w:hAnsi="Arial" w:cs="Arial"/>
          <w:b/>
          <w:i/>
          <w:sz w:val="22"/>
          <w:szCs w:val="22"/>
          <w:lang w:val="en-US"/>
        </w:rPr>
        <w:t>Pernille Hammar Andersson</w:t>
      </w:r>
      <w:r w:rsidR="003E77E3">
        <w:rPr>
          <w:rFonts w:ascii="Arial" w:hAnsi="Arial" w:cs="Arial"/>
          <w:sz w:val="22"/>
          <w:szCs w:val="22"/>
          <w:lang w:val="en-US"/>
        </w:rPr>
        <w:t xml:space="preserve"> </w:t>
      </w:r>
      <w:r w:rsidR="003E77E3" w:rsidRPr="003E77E3">
        <w:rPr>
          <w:rFonts w:ascii="Arial" w:hAnsi="Arial" w:cs="Arial"/>
          <w:sz w:val="22"/>
          <w:szCs w:val="22"/>
        </w:rPr>
        <w:t xml:space="preserve">works as an educational consultant at </w:t>
      </w:r>
      <w:proofErr w:type="spellStart"/>
      <w:r w:rsidR="003E77E3" w:rsidRPr="003E77E3">
        <w:rPr>
          <w:rFonts w:ascii="Arial" w:hAnsi="Arial" w:cs="Arial"/>
          <w:sz w:val="22"/>
          <w:szCs w:val="22"/>
        </w:rPr>
        <w:t>LearningLab</w:t>
      </w:r>
      <w:proofErr w:type="spellEnd"/>
      <w:r w:rsidR="003E77E3" w:rsidRPr="003E77E3">
        <w:rPr>
          <w:rFonts w:ascii="Arial" w:hAnsi="Arial" w:cs="Arial"/>
          <w:sz w:val="22"/>
          <w:szCs w:val="22"/>
        </w:rPr>
        <w:t xml:space="preserve"> DTU at the Technical University of Denmark. She is coordinator and responsible for the teacher training programmes at DTU as well as other competency developing activities in teaching and learning. She works with projects aimed at develop</w:t>
      </w:r>
      <w:r w:rsidR="003A4E42">
        <w:rPr>
          <w:rFonts w:ascii="Arial" w:hAnsi="Arial" w:cs="Arial"/>
          <w:sz w:val="22"/>
          <w:szCs w:val="22"/>
        </w:rPr>
        <w:t>ing</w:t>
      </w:r>
      <w:r w:rsidR="003E77E3" w:rsidRPr="003E77E3">
        <w:rPr>
          <w:rFonts w:ascii="Arial" w:hAnsi="Arial" w:cs="Arial"/>
          <w:sz w:val="22"/>
          <w:szCs w:val="22"/>
        </w:rPr>
        <w:t xml:space="preserve"> teaching and learning at DTU </w:t>
      </w:r>
      <w:r w:rsidR="003E77E3" w:rsidRPr="003E77E3">
        <w:rPr>
          <w:rFonts w:ascii="Arial" w:hAnsi="Arial" w:cs="Arial"/>
          <w:sz w:val="22"/>
          <w:szCs w:val="22"/>
        </w:rPr>
        <w:lastRenderedPageBreak/>
        <w:t>departments and at DTU in general. She also works with deeper evaluation of new teaching methods and teaching and learning initiatives at DTU.</w:t>
      </w:r>
      <w:r w:rsidR="009403CC">
        <w:rPr>
          <w:rFonts w:ascii="Arial" w:hAnsi="Arial" w:cs="Arial"/>
          <w:sz w:val="22"/>
          <w:szCs w:val="22"/>
        </w:rPr>
        <w:t xml:space="preserve"> S</w:t>
      </w:r>
      <w:r w:rsidR="003E77E3" w:rsidRPr="003E77E3">
        <w:rPr>
          <w:rFonts w:ascii="Arial" w:hAnsi="Arial" w:cs="Arial"/>
          <w:sz w:val="22"/>
          <w:szCs w:val="22"/>
        </w:rPr>
        <w:t xml:space="preserve">he is a representative in the steering committee of IUPN, a national network supporting educational development in Danish Engineering Education and she is the vice chair of the </w:t>
      </w:r>
      <w:r w:rsidR="003A4E42">
        <w:rPr>
          <w:rFonts w:ascii="Arial" w:hAnsi="Arial" w:cs="Arial"/>
          <w:sz w:val="22"/>
          <w:szCs w:val="22"/>
        </w:rPr>
        <w:t>I</w:t>
      </w:r>
      <w:r w:rsidR="000E18BB">
        <w:rPr>
          <w:rFonts w:ascii="Arial" w:hAnsi="Arial" w:cs="Arial"/>
          <w:sz w:val="22"/>
          <w:szCs w:val="22"/>
        </w:rPr>
        <w:t xml:space="preserve">nternational </w:t>
      </w:r>
      <w:r w:rsidR="003E77E3" w:rsidRPr="003E77E3">
        <w:rPr>
          <w:rFonts w:ascii="Arial" w:hAnsi="Arial" w:cs="Arial"/>
          <w:sz w:val="22"/>
          <w:szCs w:val="22"/>
        </w:rPr>
        <w:t xml:space="preserve">Active Learning in Engineering Education network. Her academic background is in psychology and educational science. </w:t>
      </w:r>
    </w:p>
    <w:p w:rsidR="003D78C4" w:rsidRDefault="003D78C4" w:rsidP="00157BE5">
      <w:pPr>
        <w:rPr>
          <w:rFonts w:ascii="Arial" w:hAnsi="Arial" w:cs="Arial"/>
          <w:sz w:val="22"/>
          <w:szCs w:val="22"/>
          <w:lang w:val="en-US"/>
        </w:rPr>
      </w:pPr>
    </w:p>
    <w:p w:rsidR="00962282" w:rsidRDefault="00962282" w:rsidP="00157BE5">
      <w:pPr>
        <w:rPr>
          <w:rFonts w:ascii="Arial" w:hAnsi="Arial" w:cs="Arial"/>
          <w:sz w:val="22"/>
          <w:szCs w:val="22"/>
          <w:lang w:val="en-US"/>
        </w:rPr>
      </w:pPr>
      <w:bookmarkStart w:id="0" w:name="_GoBack"/>
      <w:bookmarkEnd w:id="0"/>
    </w:p>
    <w:p w:rsidR="00962282" w:rsidRPr="00962282" w:rsidRDefault="00962282" w:rsidP="00962282">
      <w:pPr>
        <w:rPr>
          <w:rFonts w:ascii="Arial" w:hAnsi="Arial" w:cs="Arial"/>
          <w:b/>
          <w:i/>
          <w:sz w:val="22"/>
          <w:szCs w:val="22"/>
          <w:lang w:val="en-US"/>
        </w:rPr>
      </w:pPr>
      <w:r w:rsidRPr="00962282">
        <w:rPr>
          <w:rFonts w:ascii="Arial" w:hAnsi="Arial" w:cs="Arial"/>
          <w:b/>
          <w:i/>
          <w:sz w:val="22"/>
          <w:szCs w:val="22"/>
          <w:lang w:val="en-US"/>
        </w:rPr>
        <w:t>Corresponding author</w:t>
      </w:r>
    </w:p>
    <w:p w:rsidR="00962282" w:rsidRPr="00962282" w:rsidRDefault="00962282" w:rsidP="00962282">
      <w:pPr>
        <w:rPr>
          <w:rFonts w:ascii="Arial" w:hAnsi="Arial" w:cs="Arial"/>
          <w:b/>
          <w:i/>
          <w:sz w:val="22"/>
          <w:szCs w:val="22"/>
          <w:lang w:val="en-US"/>
        </w:rPr>
      </w:pPr>
    </w:p>
    <w:tbl>
      <w:tblPr>
        <w:tblStyle w:val="Tabel-Gitter"/>
        <w:tblW w:w="0" w:type="auto"/>
        <w:tblLook w:val="04A0" w:firstRow="1" w:lastRow="0" w:firstColumn="1" w:lastColumn="0" w:noHBand="0" w:noVBand="1"/>
      </w:tblPr>
      <w:tblGrid>
        <w:gridCol w:w="4637"/>
        <w:gridCol w:w="4644"/>
      </w:tblGrid>
      <w:tr w:rsidR="00962282" w:rsidRPr="00962282" w:rsidTr="0077236D">
        <w:tc>
          <w:tcPr>
            <w:tcW w:w="4810" w:type="dxa"/>
            <w:tcBorders>
              <w:top w:val="nil"/>
              <w:left w:val="nil"/>
              <w:bottom w:val="nil"/>
              <w:right w:val="nil"/>
            </w:tcBorders>
          </w:tcPr>
          <w:p w:rsidR="00962282" w:rsidRPr="00962282" w:rsidRDefault="00962282" w:rsidP="00962282">
            <w:pPr>
              <w:rPr>
                <w:rFonts w:ascii="Arial" w:hAnsi="Arial" w:cs="Arial"/>
                <w:sz w:val="22"/>
                <w:szCs w:val="22"/>
                <w:lang w:val="en-US"/>
              </w:rPr>
            </w:pPr>
            <w:r w:rsidRPr="00962282">
              <w:rPr>
                <w:rFonts w:ascii="Arial" w:hAnsi="Arial" w:cs="Arial"/>
                <w:sz w:val="22"/>
                <w:szCs w:val="22"/>
                <w:lang w:val="en-US"/>
              </w:rPr>
              <w:t xml:space="preserve">Dr. </w:t>
            </w:r>
            <w:r>
              <w:rPr>
                <w:rFonts w:ascii="Arial" w:hAnsi="Arial" w:cs="Arial"/>
                <w:sz w:val="22"/>
                <w:szCs w:val="22"/>
                <w:lang w:val="en-US"/>
              </w:rPr>
              <w:t>Lars B. Jensen</w:t>
            </w:r>
          </w:p>
          <w:p w:rsidR="00962282" w:rsidRDefault="00962282" w:rsidP="00962282">
            <w:pPr>
              <w:rPr>
                <w:rFonts w:ascii="Arial" w:hAnsi="Arial" w:cs="Arial"/>
                <w:sz w:val="22"/>
                <w:szCs w:val="22"/>
                <w:lang w:val="en-US"/>
              </w:rPr>
            </w:pPr>
            <w:r>
              <w:rPr>
                <w:rFonts w:ascii="Arial" w:hAnsi="Arial" w:cs="Arial"/>
                <w:sz w:val="22"/>
                <w:szCs w:val="22"/>
                <w:lang w:val="en-US"/>
              </w:rPr>
              <w:t>Technical University of Denmark</w:t>
            </w:r>
          </w:p>
          <w:p w:rsidR="00962282" w:rsidRDefault="00962282" w:rsidP="00962282">
            <w:pPr>
              <w:rPr>
                <w:rFonts w:ascii="Arial" w:hAnsi="Arial" w:cs="Arial"/>
                <w:sz w:val="22"/>
                <w:szCs w:val="22"/>
                <w:lang w:val="en-US"/>
              </w:rPr>
            </w:pPr>
            <w:r>
              <w:rPr>
                <w:rFonts w:ascii="Arial" w:hAnsi="Arial" w:cs="Arial"/>
                <w:sz w:val="22"/>
                <w:szCs w:val="22"/>
                <w:lang w:val="en-US"/>
              </w:rPr>
              <w:t>Division of Food Microbiology</w:t>
            </w:r>
          </w:p>
          <w:p w:rsidR="00962282" w:rsidRDefault="00962282" w:rsidP="00962282">
            <w:pPr>
              <w:rPr>
                <w:rFonts w:ascii="Arial" w:hAnsi="Arial" w:cs="Arial"/>
                <w:sz w:val="22"/>
                <w:szCs w:val="22"/>
                <w:lang w:val="en-US"/>
              </w:rPr>
            </w:pPr>
            <w:proofErr w:type="spellStart"/>
            <w:r>
              <w:rPr>
                <w:rFonts w:ascii="Arial" w:hAnsi="Arial" w:cs="Arial"/>
                <w:sz w:val="22"/>
                <w:szCs w:val="22"/>
                <w:lang w:val="en-US"/>
              </w:rPr>
              <w:t>Mørkhøj</w:t>
            </w:r>
            <w:proofErr w:type="spellEnd"/>
            <w:r>
              <w:rPr>
                <w:rFonts w:ascii="Arial" w:hAnsi="Arial" w:cs="Arial"/>
                <w:sz w:val="22"/>
                <w:szCs w:val="22"/>
                <w:lang w:val="en-US"/>
              </w:rPr>
              <w:t xml:space="preserve"> </w:t>
            </w:r>
            <w:proofErr w:type="spellStart"/>
            <w:r>
              <w:rPr>
                <w:rFonts w:ascii="Arial" w:hAnsi="Arial" w:cs="Arial"/>
                <w:sz w:val="22"/>
                <w:szCs w:val="22"/>
                <w:lang w:val="en-US"/>
              </w:rPr>
              <w:t>Bygade</w:t>
            </w:r>
            <w:proofErr w:type="spellEnd"/>
            <w:r>
              <w:rPr>
                <w:rFonts w:ascii="Arial" w:hAnsi="Arial" w:cs="Arial"/>
                <w:sz w:val="22"/>
                <w:szCs w:val="22"/>
                <w:lang w:val="en-US"/>
              </w:rPr>
              <w:t xml:space="preserve"> 19</w:t>
            </w:r>
          </w:p>
          <w:p w:rsidR="00962282" w:rsidRPr="007A6A0E" w:rsidRDefault="00962282" w:rsidP="00962282">
            <w:pPr>
              <w:rPr>
                <w:rFonts w:ascii="Arial" w:hAnsi="Arial" w:cs="Arial"/>
                <w:sz w:val="22"/>
                <w:szCs w:val="22"/>
                <w:lang w:val="da-DK"/>
              </w:rPr>
            </w:pPr>
            <w:r w:rsidRPr="007A6A0E">
              <w:rPr>
                <w:rFonts w:ascii="Arial" w:hAnsi="Arial" w:cs="Arial"/>
                <w:sz w:val="22"/>
                <w:szCs w:val="22"/>
                <w:lang w:val="da-DK"/>
              </w:rPr>
              <w:t>DK-2860 Søborg</w:t>
            </w:r>
          </w:p>
          <w:p w:rsidR="00962282" w:rsidRPr="007A6A0E" w:rsidRDefault="00962282" w:rsidP="00962282">
            <w:pPr>
              <w:rPr>
                <w:rFonts w:ascii="Arial" w:hAnsi="Arial" w:cs="Arial"/>
                <w:sz w:val="22"/>
                <w:szCs w:val="22"/>
                <w:lang w:val="da-DK"/>
              </w:rPr>
            </w:pPr>
            <w:r w:rsidRPr="007A6A0E">
              <w:rPr>
                <w:rFonts w:ascii="Arial" w:hAnsi="Arial" w:cs="Arial"/>
                <w:sz w:val="22"/>
                <w:szCs w:val="22"/>
                <w:lang w:val="da-DK"/>
              </w:rPr>
              <w:t>Denmark</w:t>
            </w:r>
          </w:p>
          <w:p w:rsidR="00962282" w:rsidRPr="007A6A0E" w:rsidRDefault="00962282" w:rsidP="00962282">
            <w:pPr>
              <w:rPr>
                <w:rFonts w:ascii="Arial" w:hAnsi="Arial" w:cs="Arial"/>
                <w:sz w:val="22"/>
                <w:szCs w:val="22"/>
                <w:lang w:val="da-DK"/>
              </w:rPr>
            </w:pPr>
            <w:proofErr w:type="gramStart"/>
            <w:r w:rsidRPr="007A6A0E">
              <w:rPr>
                <w:rFonts w:ascii="Arial" w:hAnsi="Arial" w:cs="Arial"/>
                <w:sz w:val="22"/>
                <w:szCs w:val="22"/>
                <w:lang w:val="da-DK"/>
              </w:rPr>
              <w:t>(+45) 22768169</w:t>
            </w:r>
            <w:proofErr w:type="gramEnd"/>
          </w:p>
          <w:p w:rsidR="00962282" w:rsidRPr="007A6A0E" w:rsidRDefault="00926150" w:rsidP="00926150">
            <w:pPr>
              <w:rPr>
                <w:rFonts w:ascii="Arial" w:hAnsi="Arial" w:cs="Arial"/>
                <w:sz w:val="22"/>
                <w:szCs w:val="22"/>
                <w:lang w:val="da-DK"/>
              </w:rPr>
            </w:pPr>
            <w:r>
              <w:rPr>
                <w:rFonts w:ascii="Arial" w:hAnsi="Arial" w:cs="Arial"/>
                <w:sz w:val="22"/>
                <w:szCs w:val="22"/>
                <w:lang w:val="da-DK"/>
              </w:rPr>
              <w:t>lboj@food.dtu.dk</w:t>
            </w:r>
          </w:p>
        </w:tc>
        <w:tc>
          <w:tcPr>
            <w:tcW w:w="4810" w:type="dxa"/>
            <w:tcBorders>
              <w:top w:val="nil"/>
              <w:left w:val="nil"/>
              <w:bottom w:val="nil"/>
              <w:right w:val="nil"/>
            </w:tcBorders>
          </w:tcPr>
          <w:p w:rsidR="00962282" w:rsidRPr="00962282" w:rsidRDefault="00962282" w:rsidP="00962282">
            <w:pPr>
              <w:rPr>
                <w:rFonts w:ascii="Arial" w:hAnsi="Arial" w:cs="Arial"/>
                <w:sz w:val="22"/>
                <w:szCs w:val="22"/>
                <w:lang w:val="en-US"/>
              </w:rPr>
            </w:pPr>
            <w:r w:rsidRPr="00962282">
              <w:rPr>
                <w:rFonts w:ascii="Arial" w:hAnsi="Arial" w:cs="Arial"/>
                <w:noProof/>
                <w:sz w:val="22"/>
                <w:szCs w:val="22"/>
                <w:lang w:val="da-DK" w:eastAsia="da-DK"/>
              </w:rPr>
              <w:drawing>
                <wp:inline distT="0" distB="0" distL="0" distR="0" wp14:anchorId="38F1614F" wp14:editId="1F2ED869">
                  <wp:extent cx="1113790" cy="398145"/>
                  <wp:effectExtent l="0" t="0" r="3810" b="8255"/>
                  <wp:docPr id="3" name="Picture 3" descr="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790" cy="398145"/>
                          </a:xfrm>
                          <a:prstGeom prst="rect">
                            <a:avLst/>
                          </a:prstGeom>
                          <a:noFill/>
                          <a:ln>
                            <a:noFill/>
                          </a:ln>
                        </pic:spPr>
                      </pic:pic>
                    </a:graphicData>
                  </a:graphic>
                </wp:inline>
              </w:drawing>
            </w:r>
            <w:r w:rsidRPr="00962282">
              <w:rPr>
                <w:rFonts w:ascii="Arial" w:hAnsi="Arial" w:cs="Arial"/>
                <w:sz w:val="22"/>
                <w:szCs w:val="22"/>
                <w:lang w:val="en-US"/>
              </w:rPr>
              <w:br/>
              <w:t>This work is licensed under a </w:t>
            </w:r>
            <w:hyperlink r:id="rId11" w:history="1">
              <w:r w:rsidRPr="00962282">
                <w:rPr>
                  <w:rStyle w:val="Hyperlink"/>
                  <w:rFonts w:ascii="Arial" w:hAnsi="Arial" w:cs="Arial"/>
                  <w:sz w:val="22"/>
                  <w:szCs w:val="22"/>
                  <w:lang w:val="en-US"/>
                </w:rPr>
                <w:t>Creative Commons Attribution-</w:t>
              </w:r>
              <w:proofErr w:type="spellStart"/>
              <w:r w:rsidRPr="00962282">
                <w:rPr>
                  <w:rStyle w:val="Hyperlink"/>
                  <w:rFonts w:ascii="Arial" w:hAnsi="Arial" w:cs="Arial"/>
                  <w:sz w:val="22"/>
                  <w:szCs w:val="22"/>
                  <w:lang w:val="en-US"/>
                </w:rPr>
                <w:t>NonCommercial</w:t>
              </w:r>
              <w:proofErr w:type="spellEnd"/>
              <w:r w:rsidRPr="00962282">
                <w:rPr>
                  <w:rStyle w:val="Hyperlink"/>
                  <w:rFonts w:ascii="Arial" w:hAnsi="Arial" w:cs="Arial"/>
                  <w:sz w:val="22"/>
                  <w:szCs w:val="22"/>
                  <w:lang w:val="en-US"/>
                </w:rPr>
                <w:t>-</w:t>
              </w:r>
              <w:proofErr w:type="spellStart"/>
              <w:r w:rsidRPr="00962282">
                <w:rPr>
                  <w:rStyle w:val="Hyperlink"/>
                  <w:rFonts w:ascii="Arial" w:hAnsi="Arial" w:cs="Arial"/>
                  <w:sz w:val="22"/>
                  <w:szCs w:val="22"/>
                  <w:lang w:val="en-US"/>
                </w:rPr>
                <w:t>NoDerivs</w:t>
              </w:r>
              <w:proofErr w:type="spellEnd"/>
              <w:r w:rsidRPr="00962282">
                <w:rPr>
                  <w:rStyle w:val="Hyperlink"/>
                  <w:rFonts w:ascii="Arial" w:hAnsi="Arial" w:cs="Arial"/>
                  <w:sz w:val="22"/>
                  <w:szCs w:val="22"/>
                  <w:lang w:val="en-US"/>
                </w:rPr>
                <w:t xml:space="preserve"> 3.0 </w:t>
              </w:r>
              <w:proofErr w:type="spellStart"/>
              <w:r w:rsidRPr="00962282">
                <w:rPr>
                  <w:rStyle w:val="Hyperlink"/>
                  <w:rFonts w:ascii="Arial" w:hAnsi="Arial" w:cs="Arial"/>
                  <w:sz w:val="22"/>
                  <w:szCs w:val="22"/>
                  <w:lang w:val="en-US"/>
                </w:rPr>
                <w:t>Unported</w:t>
              </w:r>
              <w:proofErr w:type="spellEnd"/>
              <w:r w:rsidRPr="00962282">
                <w:rPr>
                  <w:rStyle w:val="Hyperlink"/>
                  <w:rFonts w:ascii="Arial" w:hAnsi="Arial" w:cs="Arial"/>
                  <w:sz w:val="22"/>
                  <w:szCs w:val="22"/>
                  <w:lang w:val="en-US"/>
                </w:rPr>
                <w:t xml:space="preserve"> License</w:t>
              </w:r>
            </w:hyperlink>
            <w:r w:rsidRPr="00962282">
              <w:rPr>
                <w:rFonts w:ascii="Arial" w:hAnsi="Arial" w:cs="Arial"/>
                <w:sz w:val="22"/>
                <w:szCs w:val="22"/>
                <w:lang w:val="en-US"/>
              </w:rPr>
              <w:t>.</w:t>
            </w:r>
          </w:p>
          <w:p w:rsidR="00962282" w:rsidRPr="00962282" w:rsidRDefault="00962282" w:rsidP="00962282">
            <w:pPr>
              <w:rPr>
                <w:rFonts w:ascii="Arial" w:hAnsi="Arial" w:cs="Arial"/>
                <w:b/>
                <w:i/>
                <w:sz w:val="22"/>
                <w:szCs w:val="22"/>
                <w:lang w:val="en-US"/>
              </w:rPr>
            </w:pPr>
          </w:p>
        </w:tc>
      </w:tr>
    </w:tbl>
    <w:p w:rsidR="00962282" w:rsidRPr="00962282" w:rsidRDefault="00962282" w:rsidP="00157BE5">
      <w:pPr>
        <w:rPr>
          <w:rFonts w:ascii="Arial" w:hAnsi="Arial" w:cs="Arial"/>
          <w:sz w:val="22"/>
          <w:szCs w:val="22"/>
        </w:rPr>
      </w:pPr>
    </w:p>
    <w:sectPr w:rsidR="00962282" w:rsidRPr="00962282" w:rsidSect="00124CB7">
      <w:headerReference w:type="even" r:id="rId12"/>
      <w:headerReference w:type="default" r:id="rId13"/>
      <w:footerReference w:type="even" r:id="rId14"/>
      <w:footerReference w:type="default" r:id="rId15"/>
      <w:headerReference w:type="first" r:id="rId16"/>
      <w:footerReference w:type="first" r:id="rId17"/>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6D" w:rsidRDefault="0077236D">
      <w:r>
        <w:separator/>
      </w:r>
    </w:p>
  </w:endnote>
  <w:endnote w:type="continuationSeparator" w:id="0">
    <w:p w:rsidR="0077236D" w:rsidRDefault="0077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6D" w:rsidRDefault="0077236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6D" w:rsidRPr="00124CB7" w:rsidRDefault="0077236D" w:rsidP="00124CB7">
    <w:pPr>
      <w:jc w:val="left"/>
      <w:rPr>
        <w:rFonts w:ascii="Arial" w:hAnsi="Arial" w:cs="Arial"/>
        <w:i/>
        <w:sz w:val="18"/>
        <w:szCs w:val="18"/>
        <w:lang w:val="en-US"/>
      </w:rPr>
    </w:pPr>
    <w:r w:rsidRPr="00270093">
      <w:rPr>
        <w:rFonts w:ascii="Arial" w:hAnsi="Arial" w:cs="Arial"/>
        <w:i/>
        <w:sz w:val="18"/>
        <w:szCs w:val="18"/>
        <w:lang w:val="en-US"/>
      </w:rPr>
      <w:t>P</w:t>
    </w:r>
    <w:r>
      <w:rPr>
        <w:rFonts w:ascii="Arial" w:hAnsi="Arial" w:cs="Arial"/>
        <w:i/>
        <w:sz w:val="18"/>
        <w:szCs w:val="18"/>
        <w:lang w:val="en-US"/>
      </w:rPr>
      <w:t>roceedings of the 10</w:t>
    </w:r>
    <w:r w:rsidRPr="00270093">
      <w:rPr>
        <w:rFonts w:ascii="Arial" w:hAnsi="Arial" w:cs="Arial"/>
        <w:i/>
        <w:sz w:val="18"/>
        <w:szCs w:val="18"/>
        <w:lang w:val="en-US"/>
      </w:rPr>
      <w:t xml:space="preserve">th International CDIO Conference, </w:t>
    </w:r>
    <w:proofErr w:type="spellStart"/>
    <w:r w:rsidRPr="00206C8E">
      <w:rPr>
        <w:rFonts w:ascii="Arial" w:hAnsi="Arial" w:cs="Arial"/>
        <w:bCs/>
        <w:i/>
        <w:sz w:val="18"/>
        <w:szCs w:val="18"/>
        <w:lang w:val="en-US"/>
      </w:rPr>
      <w:t>Universitat</w:t>
    </w:r>
    <w:proofErr w:type="spellEnd"/>
    <w:r w:rsidRPr="00206C8E">
      <w:rPr>
        <w:rFonts w:ascii="Arial" w:hAnsi="Arial" w:cs="Arial"/>
        <w:bCs/>
        <w:i/>
        <w:sz w:val="18"/>
        <w:szCs w:val="18"/>
        <w:lang w:val="en-US"/>
      </w:rPr>
      <w:t xml:space="preserve"> </w:t>
    </w:r>
    <w:proofErr w:type="spellStart"/>
    <w:r w:rsidRPr="00206C8E">
      <w:rPr>
        <w:rFonts w:ascii="Arial" w:hAnsi="Arial" w:cs="Arial"/>
        <w:bCs/>
        <w:i/>
        <w:sz w:val="18"/>
        <w:szCs w:val="18"/>
        <w:lang w:val="en-US"/>
      </w:rPr>
      <w:t>Politècnica</w:t>
    </w:r>
    <w:proofErr w:type="spellEnd"/>
    <w:r w:rsidRPr="00206C8E">
      <w:rPr>
        <w:rFonts w:ascii="Arial" w:hAnsi="Arial" w:cs="Arial"/>
        <w:bCs/>
        <w:i/>
        <w:sz w:val="18"/>
        <w:szCs w:val="18"/>
        <w:lang w:val="en-US"/>
      </w:rPr>
      <w:t xml:space="preserve"> de </w:t>
    </w:r>
    <w:proofErr w:type="spellStart"/>
    <w:r w:rsidRPr="00206C8E">
      <w:rPr>
        <w:rFonts w:ascii="Arial" w:hAnsi="Arial" w:cs="Arial"/>
        <w:bCs/>
        <w:i/>
        <w:sz w:val="18"/>
        <w:szCs w:val="18"/>
        <w:lang w:val="en-US"/>
      </w:rPr>
      <w:t>Catalunya</w:t>
    </w:r>
    <w:proofErr w:type="spellEnd"/>
    <w:r>
      <w:rPr>
        <w:rFonts w:ascii="Arial" w:hAnsi="Arial" w:cs="Arial"/>
        <w:i/>
        <w:sz w:val="18"/>
        <w:szCs w:val="18"/>
        <w:lang w:val="en-US"/>
      </w:rPr>
      <w:t xml:space="preserve">, </w:t>
    </w:r>
    <w:r>
      <w:rPr>
        <w:rFonts w:ascii="Arial" w:hAnsi="Arial" w:cs="Arial"/>
        <w:i/>
        <w:sz w:val="18"/>
        <w:szCs w:val="18"/>
        <w:lang w:val="en-US"/>
      </w:rPr>
      <w:br/>
      <w:t>Barcelona</w:t>
    </w:r>
    <w:r w:rsidRPr="00270093">
      <w:rPr>
        <w:rFonts w:ascii="Arial" w:hAnsi="Arial" w:cs="Arial"/>
        <w:i/>
        <w:sz w:val="18"/>
        <w:szCs w:val="18"/>
        <w:lang w:val="en-US"/>
      </w:rPr>
      <w:t xml:space="preserve">, </w:t>
    </w:r>
    <w:r>
      <w:rPr>
        <w:rFonts w:ascii="Arial" w:hAnsi="Arial" w:cs="Arial"/>
        <w:i/>
        <w:sz w:val="18"/>
        <w:szCs w:val="18"/>
        <w:lang w:val="en-US"/>
      </w:rPr>
      <w:t>Spain, June 16-19, 2014</w:t>
    </w:r>
    <w:r w:rsidRPr="00270093">
      <w:rPr>
        <w:rFonts w:ascii="Arial" w:hAnsi="Arial" w:cs="Arial"/>
        <w:i/>
        <w:sz w:val="18"/>
        <w:szCs w:val="18"/>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6D" w:rsidRDefault="0077236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6D" w:rsidRDefault="0077236D">
      <w:r>
        <w:separator/>
      </w:r>
    </w:p>
  </w:footnote>
  <w:footnote w:type="continuationSeparator" w:id="0">
    <w:p w:rsidR="0077236D" w:rsidRDefault="00772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6D" w:rsidRDefault="0077236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6D" w:rsidRDefault="0077236D">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6D" w:rsidRDefault="0077236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4440D"/>
    <w:rsid w:val="00045ACF"/>
    <w:rsid w:val="00062619"/>
    <w:rsid w:val="0008496F"/>
    <w:rsid w:val="00085A1D"/>
    <w:rsid w:val="00096759"/>
    <w:rsid w:val="000A27C2"/>
    <w:rsid w:val="000D2929"/>
    <w:rsid w:val="000D70C1"/>
    <w:rsid w:val="000E18BB"/>
    <w:rsid w:val="000F6DE0"/>
    <w:rsid w:val="00101C38"/>
    <w:rsid w:val="001135CB"/>
    <w:rsid w:val="00124CB7"/>
    <w:rsid w:val="00131F2B"/>
    <w:rsid w:val="0014388B"/>
    <w:rsid w:val="00145D15"/>
    <w:rsid w:val="00145D6A"/>
    <w:rsid w:val="00156138"/>
    <w:rsid w:val="00157BE5"/>
    <w:rsid w:val="00160574"/>
    <w:rsid w:val="00174AE3"/>
    <w:rsid w:val="001908B7"/>
    <w:rsid w:val="001C4D32"/>
    <w:rsid w:val="001D41A1"/>
    <w:rsid w:val="001D59E8"/>
    <w:rsid w:val="001E3D33"/>
    <w:rsid w:val="001E4C2D"/>
    <w:rsid w:val="00200E87"/>
    <w:rsid w:val="00206C8E"/>
    <w:rsid w:val="00215F13"/>
    <w:rsid w:val="002305DC"/>
    <w:rsid w:val="00233B88"/>
    <w:rsid w:val="00251C39"/>
    <w:rsid w:val="00253FB2"/>
    <w:rsid w:val="00264876"/>
    <w:rsid w:val="002660E6"/>
    <w:rsid w:val="00270093"/>
    <w:rsid w:val="00297C9E"/>
    <w:rsid w:val="002D239A"/>
    <w:rsid w:val="002D3480"/>
    <w:rsid w:val="002D5866"/>
    <w:rsid w:val="002E2E12"/>
    <w:rsid w:val="002F1095"/>
    <w:rsid w:val="002F156B"/>
    <w:rsid w:val="00323D97"/>
    <w:rsid w:val="003409B4"/>
    <w:rsid w:val="00373464"/>
    <w:rsid w:val="00386BEE"/>
    <w:rsid w:val="003A2B32"/>
    <w:rsid w:val="003A4E42"/>
    <w:rsid w:val="003C058C"/>
    <w:rsid w:val="003C428F"/>
    <w:rsid w:val="003C5285"/>
    <w:rsid w:val="003D78C4"/>
    <w:rsid w:val="003E5E3A"/>
    <w:rsid w:val="003E77E3"/>
    <w:rsid w:val="003F3096"/>
    <w:rsid w:val="00412194"/>
    <w:rsid w:val="00477406"/>
    <w:rsid w:val="00477D23"/>
    <w:rsid w:val="00491C29"/>
    <w:rsid w:val="004B1D1E"/>
    <w:rsid w:val="004B5572"/>
    <w:rsid w:val="004C3BD3"/>
    <w:rsid w:val="004C7D0E"/>
    <w:rsid w:val="004E125D"/>
    <w:rsid w:val="00517809"/>
    <w:rsid w:val="00554D7C"/>
    <w:rsid w:val="005B4AB2"/>
    <w:rsid w:val="00623C9B"/>
    <w:rsid w:val="0063455F"/>
    <w:rsid w:val="00643856"/>
    <w:rsid w:val="00644FF9"/>
    <w:rsid w:val="00655869"/>
    <w:rsid w:val="00660834"/>
    <w:rsid w:val="0067044B"/>
    <w:rsid w:val="006728AB"/>
    <w:rsid w:val="00681E26"/>
    <w:rsid w:val="006D4BFC"/>
    <w:rsid w:val="006D7938"/>
    <w:rsid w:val="006F5DA4"/>
    <w:rsid w:val="00705D81"/>
    <w:rsid w:val="0071529B"/>
    <w:rsid w:val="007160F5"/>
    <w:rsid w:val="007537B4"/>
    <w:rsid w:val="0077236D"/>
    <w:rsid w:val="00792B25"/>
    <w:rsid w:val="007A6A0E"/>
    <w:rsid w:val="007D5319"/>
    <w:rsid w:val="007D78AB"/>
    <w:rsid w:val="007D7E85"/>
    <w:rsid w:val="007F02BE"/>
    <w:rsid w:val="00811169"/>
    <w:rsid w:val="00811514"/>
    <w:rsid w:val="008337C3"/>
    <w:rsid w:val="0084228E"/>
    <w:rsid w:val="00844A26"/>
    <w:rsid w:val="00845632"/>
    <w:rsid w:val="00866FBA"/>
    <w:rsid w:val="008747B1"/>
    <w:rsid w:val="00883A33"/>
    <w:rsid w:val="00887C45"/>
    <w:rsid w:val="008913B8"/>
    <w:rsid w:val="00893592"/>
    <w:rsid w:val="008975A7"/>
    <w:rsid w:val="008B5DE6"/>
    <w:rsid w:val="008D6C4D"/>
    <w:rsid w:val="008E0E15"/>
    <w:rsid w:val="00923EBC"/>
    <w:rsid w:val="00926150"/>
    <w:rsid w:val="009403CC"/>
    <w:rsid w:val="0095769D"/>
    <w:rsid w:val="00961BDA"/>
    <w:rsid w:val="00962282"/>
    <w:rsid w:val="00965598"/>
    <w:rsid w:val="00976421"/>
    <w:rsid w:val="0098199F"/>
    <w:rsid w:val="00992A82"/>
    <w:rsid w:val="009B6177"/>
    <w:rsid w:val="009C0BAF"/>
    <w:rsid w:val="009C5369"/>
    <w:rsid w:val="00A0516F"/>
    <w:rsid w:val="00A1144B"/>
    <w:rsid w:val="00A43037"/>
    <w:rsid w:val="00AA02C3"/>
    <w:rsid w:val="00AA2567"/>
    <w:rsid w:val="00AA7125"/>
    <w:rsid w:val="00AC1AA2"/>
    <w:rsid w:val="00AD1E06"/>
    <w:rsid w:val="00B20BDE"/>
    <w:rsid w:val="00B22B67"/>
    <w:rsid w:val="00B23987"/>
    <w:rsid w:val="00B2596F"/>
    <w:rsid w:val="00B31121"/>
    <w:rsid w:val="00B32D59"/>
    <w:rsid w:val="00B378E2"/>
    <w:rsid w:val="00B766AE"/>
    <w:rsid w:val="00B92A2D"/>
    <w:rsid w:val="00BC77F1"/>
    <w:rsid w:val="00BD536B"/>
    <w:rsid w:val="00C05D56"/>
    <w:rsid w:val="00C13B88"/>
    <w:rsid w:val="00C205B8"/>
    <w:rsid w:val="00C7467F"/>
    <w:rsid w:val="00C806CE"/>
    <w:rsid w:val="00CB704F"/>
    <w:rsid w:val="00CC5B42"/>
    <w:rsid w:val="00CC6CF5"/>
    <w:rsid w:val="00CC6D5A"/>
    <w:rsid w:val="00CC7F7F"/>
    <w:rsid w:val="00CD7B9E"/>
    <w:rsid w:val="00CE116A"/>
    <w:rsid w:val="00CF0554"/>
    <w:rsid w:val="00CF2E8F"/>
    <w:rsid w:val="00D03485"/>
    <w:rsid w:val="00D14055"/>
    <w:rsid w:val="00D3740B"/>
    <w:rsid w:val="00D7153F"/>
    <w:rsid w:val="00D80F90"/>
    <w:rsid w:val="00D93FE3"/>
    <w:rsid w:val="00DB5D08"/>
    <w:rsid w:val="00DD0799"/>
    <w:rsid w:val="00DF4C4D"/>
    <w:rsid w:val="00E10996"/>
    <w:rsid w:val="00E20F0D"/>
    <w:rsid w:val="00E26DD7"/>
    <w:rsid w:val="00E47539"/>
    <w:rsid w:val="00E575E7"/>
    <w:rsid w:val="00E65A24"/>
    <w:rsid w:val="00E6739C"/>
    <w:rsid w:val="00E955C0"/>
    <w:rsid w:val="00EF3EB3"/>
    <w:rsid w:val="00EF5A7D"/>
    <w:rsid w:val="00F009B6"/>
    <w:rsid w:val="00F13D93"/>
    <w:rsid w:val="00F539A5"/>
    <w:rsid w:val="00F55B79"/>
    <w:rsid w:val="00F747EF"/>
    <w:rsid w:val="00F80754"/>
    <w:rsid w:val="00FA328C"/>
    <w:rsid w:val="00FC76F3"/>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Overskrift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Overskrift2">
    <w:name w:val="heading 2"/>
    <w:aliases w:val="SECTION HEADING"/>
    <w:basedOn w:val="Normal"/>
    <w:next w:val="Normal"/>
    <w:qFormat/>
    <w:rsid w:val="00644FF9"/>
    <w:pPr>
      <w:keepNext/>
      <w:spacing w:before="480" w:after="240"/>
      <w:outlineLvl w:val="1"/>
    </w:pPr>
    <w:rPr>
      <w:rFonts w:cs="Arial"/>
      <w:b/>
      <w:bCs/>
      <w:iCs/>
      <w:caps/>
    </w:rPr>
  </w:style>
  <w:style w:type="paragraph" w:styleId="Overskrift3">
    <w:name w:val="heading 3"/>
    <w:aliases w:val="SecondaryHeading"/>
    <w:basedOn w:val="Normal"/>
    <w:next w:val="Normal"/>
    <w:qFormat/>
    <w:rsid w:val="00101C38"/>
    <w:pPr>
      <w:keepNext/>
      <w:spacing w:before="240" w:after="240"/>
      <w:outlineLvl w:val="2"/>
    </w:pPr>
    <w:rPr>
      <w:rFonts w:cs="Arial"/>
      <w:b/>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Sidehoved">
    <w:name w:val="header"/>
    <w:basedOn w:val="Normal"/>
    <w:rsid w:val="00096759"/>
    <w:pPr>
      <w:tabs>
        <w:tab w:val="center" w:pos="4153"/>
        <w:tab w:val="right" w:pos="8306"/>
      </w:tabs>
    </w:pPr>
  </w:style>
  <w:style w:type="paragraph" w:styleId="Sidefod">
    <w:name w:val="footer"/>
    <w:basedOn w:val="Normal"/>
    <w:rsid w:val="00096759"/>
    <w:pPr>
      <w:tabs>
        <w:tab w:val="center" w:pos="4153"/>
        <w:tab w:val="right" w:pos="8306"/>
      </w:tabs>
    </w:pPr>
  </w:style>
  <w:style w:type="paragraph" w:styleId="Markeringsbobletekst">
    <w:name w:val="Balloon Text"/>
    <w:basedOn w:val="Normal"/>
    <w:link w:val="MarkeringsbobletekstTegn"/>
    <w:rsid w:val="00D0348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rsid w:val="00D03485"/>
    <w:rPr>
      <w:rFonts w:ascii="Lucida Grande" w:hAnsi="Lucida Grande" w:cs="Lucida Grande"/>
      <w:sz w:val="18"/>
      <w:szCs w:val="18"/>
      <w:lang w:val="en-GB" w:eastAsia="zh-TW"/>
    </w:rPr>
  </w:style>
  <w:style w:type="table" w:styleId="Tabel-Gitter">
    <w:name w:val="Table Grid"/>
    <w:basedOn w:val="Tabel-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rsid w:val="004B5572"/>
    <w:rPr>
      <w:color w:val="0000FF" w:themeColor="hyperlink"/>
      <w:u w:val="single"/>
    </w:rPr>
  </w:style>
  <w:style w:type="character" w:styleId="BesgtHyperlink">
    <w:name w:val="FollowedHyperlink"/>
    <w:basedOn w:val="Standardskrifttypeiafsnit"/>
    <w:rsid w:val="00206C8E"/>
    <w:rPr>
      <w:color w:val="800080" w:themeColor="followedHyperlink"/>
      <w:u w:val="single"/>
    </w:rPr>
  </w:style>
  <w:style w:type="character" w:styleId="Kommentarhenvisning">
    <w:name w:val="annotation reference"/>
    <w:basedOn w:val="Standardskrifttypeiafsnit"/>
    <w:rsid w:val="00FC76F3"/>
    <w:rPr>
      <w:sz w:val="16"/>
      <w:szCs w:val="16"/>
    </w:rPr>
  </w:style>
  <w:style w:type="paragraph" w:styleId="Kommentartekst">
    <w:name w:val="annotation text"/>
    <w:basedOn w:val="Normal"/>
    <w:link w:val="KommentartekstTegn"/>
    <w:rsid w:val="00FC76F3"/>
    <w:rPr>
      <w:sz w:val="20"/>
      <w:szCs w:val="20"/>
    </w:rPr>
  </w:style>
  <w:style w:type="character" w:customStyle="1" w:styleId="KommentartekstTegn">
    <w:name w:val="Kommentartekst Tegn"/>
    <w:basedOn w:val="Standardskrifttypeiafsnit"/>
    <w:link w:val="Kommentartekst"/>
    <w:rsid w:val="00FC76F3"/>
    <w:rPr>
      <w:lang w:val="en-GB" w:eastAsia="zh-TW"/>
    </w:rPr>
  </w:style>
  <w:style w:type="paragraph" w:styleId="Kommentaremne">
    <w:name w:val="annotation subject"/>
    <w:basedOn w:val="Kommentartekst"/>
    <w:next w:val="Kommentartekst"/>
    <w:link w:val="KommentaremneTegn"/>
    <w:rsid w:val="00FC76F3"/>
    <w:rPr>
      <w:b/>
      <w:bCs/>
    </w:rPr>
  </w:style>
  <w:style w:type="character" w:customStyle="1" w:styleId="KommentaremneTegn">
    <w:name w:val="Kommentaremne Tegn"/>
    <w:basedOn w:val="KommentartekstTegn"/>
    <w:link w:val="Kommentaremne"/>
    <w:rsid w:val="00FC76F3"/>
    <w:rPr>
      <w:b/>
      <w:bCs/>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567"/>
    <w:pPr>
      <w:jc w:val="both"/>
    </w:pPr>
    <w:rPr>
      <w:sz w:val="24"/>
      <w:szCs w:val="24"/>
      <w:lang w:val="en-GB" w:eastAsia="zh-TW"/>
    </w:rPr>
  </w:style>
  <w:style w:type="paragraph" w:styleId="Overskrift1">
    <w:name w:val="heading 1"/>
    <w:aliases w:val="PAPER TITLE"/>
    <w:basedOn w:val="Normal"/>
    <w:next w:val="Normal"/>
    <w:qFormat/>
    <w:rsid w:val="00F009B6"/>
    <w:pPr>
      <w:keepNext/>
      <w:spacing w:before="480" w:after="480"/>
      <w:jc w:val="center"/>
      <w:outlineLvl w:val="0"/>
    </w:pPr>
    <w:rPr>
      <w:rFonts w:cs="Arial"/>
      <w:b/>
      <w:bCs/>
      <w:caps/>
      <w:kern w:val="32"/>
      <w:sz w:val="32"/>
      <w:szCs w:val="32"/>
    </w:rPr>
  </w:style>
  <w:style w:type="paragraph" w:styleId="Overskrift2">
    <w:name w:val="heading 2"/>
    <w:aliases w:val="SECTION HEADING"/>
    <w:basedOn w:val="Normal"/>
    <w:next w:val="Normal"/>
    <w:qFormat/>
    <w:rsid w:val="00644FF9"/>
    <w:pPr>
      <w:keepNext/>
      <w:spacing w:before="480" w:after="240"/>
      <w:outlineLvl w:val="1"/>
    </w:pPr>
    <w:rPr>
      <w:rFonts w:cs="Arial"/>
      <w:b/>
      <w:bCs/>
      <w:iCs/>
      <w:caps/>
    </w:rPr>
  </w:style>
  <w:style w:type="paragraph" w:styleId="Overskrift3">
    <w:name w:val="heading 3"/>
    <w:aliases w:val="SecondaryHeading"/>
    <w:basedOn w:val="Normal"/>
    <w:next w:val="Normal"/>
    <w:qFormat/>
    <w:rsid w:val="00101C38"/>
    <w:pPr>
      <w:keepNext/>
      <w:spacing w:before="240" w:after="240"/>
      <w:outlineLvl w:val="2"/>
    </w:pPr>
    <w:rPr>
      <w:rFonts w:cs="Arial"/>
      <w:b/>
      <w:bCs/>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Sidehoved">
    <w:name w:val="header"/>
    <w:basedOn w:val="Normal"/>
    <w:rsid w:val="00096759"/>
    <w:pPr>
      <w:tabs>
        <w:tab w:val="center" w:pos="4153"/>
        <w:tab w:val="right" w:pos="8306"/>
      </w:tabs>
    </w:pPr>
  </w:style>
  <w:style w:type="paragraph" w:styleId="Sidefod">
    <w:name w:val="footer"/>
    <w:basedOn w:val="Normal"/>
    <w:rsid w:val="00096759"/>
    <w:pPr>
      <w:tabs>
        <w:tab w:val="center" w:pos="4153"/>
        <w:tab w:val="right" w:pos="8306"/>
      </w:tabs>
    </w:pPr>
  </w:style>
  <w:style w:type="paragraph" w:styleId="Markeringsbobletekst">
    <w:name w:val="Balloon Text"/>
    <w:basedOn w:val="Normal"/>
    <w:link w:val="MarkeringsbobletekstTegn"/>
    <w:rsid w:val="00D0348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rsid w:val="00D03485"/>
    <w:rPr>
      <w:rFonts w:ascii="Lucida Grande" w:hAnsi="Lucida Grande" w:cs="Lucida Grande"/>
      <w:sz w:val="18"/>
      <w:szCs w:val="18"/>
      <w:lang w:val="en-GB" w:eastAsia="zh-TW"/>
    </w:rPr>
  </w:style>
  <w:style w:type="table" w:styleId="Tabel-Gitter">
    <w:name w:val="Table Grid"/>
    <w:basedOn w:val="Tabel-Normal"/>
    <w:rsid w:val="004B5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rsid w:val="004B5572"/>
    <w:rPr>
      <w:color w:val="0000FF" w:themeColor="hyperlink"/>
      <w:u w:val="single"/>
    </w:rPr>
  </w:style>
  <w:style w:type="character" w:styleId="BesgtHyperlink">
    <w:name w:val="FollowedHyperlink"/>
    <w:basedOn w:val="Standardskrifttypeiafsnit"/>
    <w:rsid w:val="00206C8E"/>
    <w:rPr>
      <w:color w:val="800080" w:themeColor="followedHyperlink"/>
      <w:u w:val="single"/>
    </w:rPr>
  </w:style>
  <w:style w:type="character" w:styleId="Kommentarhenvisning">
    <w:name w:val="annotation reference"/>
    <w:basedOn w:val="Standardskrifttypeiafsnit"/>
    <w:rsid w:val="00FC76F3"/>
    <w:rPr>
      <w:sz w:val="16"/>
      <w:szCs w:val="16"/>
    </w:rPr>
  </w:style>
  <w:style w:type="paragraph" w:styleId="Kommentartekst">
    <w:name w:val="annotation text"/>
    <w:basedOn w:val="Normal"/>
    <w:link w:val="KommentartekstTegn"/>
    <w:rsid w:val="00FC76F3"/>
    <w:rPr>
      <w:sz w:val="20"/>
      <w:szCs w:val="20"/>
    </w:rPr>
  </w:style>
  <w:style w:type="character" w:customStyle="1" w:styleId="KommentartekstTegn">
    <w:name w:val="Kommentartekst Tegn"/>
    <w:basedOn w:val="Standardskrifttypeiafsnit"/>
    <w:link w:val="Kommentartekst"/>
    <w:rsid w:val="00FC76F3"/>
    <w:rPr>
      <w:lang w:val="en-GB" w:eastAsia="zh-TW"/>
    </w:rPr>
  </w:style>
  <w:style w:type="paragraph" w:styleId="Kommentaremne">
    <w:name w:val="annotation subject"/>
    <w:basedOn w:val="Kommentartekst"/>
    <w:next w:val="Kommentartekst"/>
    <w:link w:val="KommentaremneTegn"/>
    <w:rsid w:val="00FC76F3"/>
    <w:rPr>
      <w:b/>
      <w:bCs/>
    </w:rPr>
  </w:style>
  <w:style w:type="character" w:customStyle="1" w:styleId="KommentaremneTegn">
    <w:name w:val="Kommentaremne Tegn"/>
    <w:basedOn w:val="KommentartekstTegn"/>
    <w:link w:val="Kommentaremne"/>
    <w:rsid w:val="00FC76F3"/>
    <w:rPr>
      <w:b/>
      <w:bCs/>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715">
      <w:bodyDiv w:val="1"/>
      <w:marLeft w:val="0"/>
      <w:marRight w:val="0"/>
      <w:marTop w:val="0"/>
      <w:marBottom w:val="0"/>
      <w:divBdr>
        <w:top w:val="none" w:sz="0" w:space="0" w:color="auto"/>
        <w:left w:val="none" w:sz="0" w:space="0" w:color="auto"/>
        <w:bottom w:val="none" w:sz="0" w:space="0" w:color="auto"/>
        <w:right w:val="none" w:sz="0" w:space="0" w:color="auto"/>
      </w:divBdr>
    </w:div>
    <w:div w:id="897939144">
      <w:bodyDiv w:val="1"/>
      <w:marLeft w:val="0"/>
      <w:marRight w:val="0"/>
      <w:marTop w:val="0"/>
      <w:marBottom w:val="0"/>
      <w:divBdr>
        <w:top w:val="none" w:sz="0" w:space="0" w:color="auto"/>
        <w:left w:val="none" w:sz="0" w:space="0" w:color="auto"/>
        <w:bottom w:val="none" w:sz="0" w:space="0" w:color="auto"/>
        <w:right w:val="none" w:sz="0" w:space="0" w:color="auto"/>
      </w:divBdr>
    </w:div>
    <w:div w:id="1385104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nd/3.0/deed.en_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reativecommons.org/licenses/by-nc-nd/3.0/deed.en_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2E04-650B-4B3A-8434-7FED2CB2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12427</Characters>
  <Application>Microsoft Office Word</Application>
  <DocSecurity>4</DocSecurity>
  <Lines>103</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SUMMARY PAPER TITLE IN TIMES ROMAN 16PT, UPPER CASE, BOLD AND CENTRED</vt:lpstr>
      <vt:lpstr>SUMMARY PAPER TITLE IN TIMES ROMAN 16PT, UPPER CASE, BOLD AND CENTRED</vt:lpstr>
    </vt:vector>
  </TitlesOfParts>
  <Company>NUS</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PAPER TITLE IN TIMES ROMAN 16PT, UPPER CASE, BOLD AND CENTRED</dc:title>
  <dc:creator>NUS</dc:creator>
  <cp:lastModifiedBy>Lars Bogø Jensen</cp:lastModifiedBy>
  <cp:revision>2</cp:revision>
  <cp:lastPrinted>2014-01-31T15:25:00Z</cp:lastPrinted>
  <dcterms:created xsi:type="dcterms:W3CDTF">2014-04-04T11:54:00Z</dcterms:created>
  <dcterms:modified xsi:type="dcterms:W3CDTF">2014-04-04T11:54:00Z</dcterms:modified>
</cp:coreProperties>
</file>